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8D31" w14:textId="38FE7F8F" w:rsidR="00A81BAB" w:rsidRPr="00A81BAB" w:rsidRDefault="00A81BAB" w:rsidP="00A81BAB">
      <w:pPr>
        <w:pStyle w:val="Header"/>
        <w:rPr>
          <w:rFonts w:ascii="Arial" w:hAnsi="Arial" w:cs="Arial"/>
          <w:i/>
          <w:iCs/>
          <w:sz w:val="20"/>
          <w:szCs w:val="20"/>
        </w:rPr>
      </w:pPr>
      <w:r w:rsidRPr="00A81BAB">
        <w:rPr>
          <w:rFonts w:ascii="Arial" w:hAnsi="Arial" w:cs="Arial"/>
          <w:i/>
          <w:iCs/>
          <w:sz w:val="20"/>
          <w:szCs w:val="20"/>
        </w:rPr>
        <w:t>[</w:t>
      </w:r>
      <w:r w:rsidR="00E865A9" w:rsidRPr="00E865A9">
        <w:rPr>
          <w:rFonts w:ascii="Arial" w:hAnsi="Arial" w:cs="Arial"/>
          <w:i/>
          <w:iCs/>
          <w:sz w:val="20"/>
          <w:szCs w:val="20"/>
          <w:highlight w:val="yellow"/>
        </w:rPr>
        <w:t xml:space="preserve">Insert </w:t>
      </w:r>
      <w:r w:rsidRPr="00E865A9">
        <w:rPr>
          <w:rFonts w:ascii="Arial" w:hAnsi="Arial" w:cs="Arial"/>
          <w:i/>
          <w:iCs/>
          <w:sz w:val="20"/>
          <w:szCs w:val="20"/>
          <w:highlight w:val="yellow"/>
        </w:rPr>
        <w:t>I</w:t>
      </w:r>
      <w:r w:rsidRPr="00A81BAB">
        <w:rPr>
          <w:rFonts w:ascii="Arial" w:hAnsi="Arial" w:cs="Arial"/>
          <w:i/>
          <w:iCs/>
          <w:sz w:val="20"/>
          <w:szCs w:val="20"/>
          <w:highlight w:val="yellow"/>
        </w:rPr>
        <w:t>nstitution Letterhead</w:t>
      </w:r>
      <w:r w:rsidRPr="00A81BAB">
        <w:rPr>
          <w:rFonts w:ascii="Arial" w:hAnsi="Arial" w:cs="Arial"/>
          <w:i/>
          <w:iCs/>
          <w:sz w:val="20"/>
          <w:szCs w:val="20"/>
        </w:rPr>
        <w:t>]</w:t>
      </w:r>
      <w:bookmarkStart w:id="0" w:name="_GoBack"/>
      <w:bookmarkEnd w:id="0"/>
    </w:p>
    <w:p w14:paraId="57F25508" w14:textId="77777777" w:rsidR="00A81BAB" w:rsidRDefault="00A81BAB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4D75C523" w14:textId="302AB8D1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79DA2003">
        <w:rPr>
          <w:rFonts w:ascii="Arial" w:hAnsi="Arial" w:cs="Arial"/>
          <w:sz w:val="24"/>
          <w:szCs w:val="24"/>
          <w:highlight w:val="yellow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="000E2DFA" w:rsidRPr="79DA2003">
        <w:rPr>
          <w:rFonts w:ascii="Arial" w:hAnsi="Arial" w:cs="Arial"/>
          <w:sz w:val="24"/>
          <w:szCs w:val="24"/>
          <w:highlight w:val="yellow"/>
        </w:rPr>
        <w:t>Institutional Review Board (IRB) or Ethics Committee (EC)</w:t>
      </w:r>
      <w:r w:rsidR="000E2DFA" w:rsidRPr="79DA2003">
        <w:rPr>
          <w:rFonts w:ascii="Arial" w:hAnsi="Arial" w:cs="Arial"/>
          <w:sz w:val="24"/>
          <w:szCs w:val="24"/>
        </w:rPr>
        <w:t xml:space="preserve"> </w:t>
      </w:r>
      <w:r w:rsidRPr="79DA2003">
        <w:rPr>
          <w:rFonts w:ascii="Arial" w:hAnsi="Arial" w:cs="Arial"/>
          <w:sz w:val="24"/>
          <w:szCs w:val="24"/>
          <w:highlight w:val="yellow"/>
        </w:rPr>
        <w:t>Lead Person (if applicable)</w:t>
      </w:r>
      <w:r w:rsidRPr="79DA2003">
        <w:rPr>
          <w:rFonts w:ascii="Arial" w:hAnsi="Arial" w:cs="Arial"/>
          <w:sz w:val="24"/>
          <w:szCs w:val="24"/>
        </w:rPr>
        <w:t>]</w:t>
      </w:r>
    </w:p>
    <w:p w14:paraId="613B8697" w14:textId="55235745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A81BAB">
        <w:rPr>
          <w:rFonts w:ascii="Arial" w:hAnsi="Arial" w:cs="Arial"/>
          <w:sz w:val="24"/>
          <w:szCs w:val="24"/>
          <w:highlight w:val="yellow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>Enter</w:t>
      </w:r>
      <w:r w:rsidR="00A81BAB" w:rsidRPr="00A81BA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81BAB">
        <w:rPr>
          <w:rFonts w:ascii="Arial" w:hAnsi="Arial" w:cs="Arial"/>
          <w:sz w:val="24"/>
          <w:szCs w:val="24"/>
          <w:highlight w:val="yellow"/>
        </w:rPr>
        <w:t>IRB</w:t>
      </w:r>
      <w:r w:rsidRPr="000E2DFA">
        <w:rPr>
          <w:rFonts w:ascii="Arial" w:hAnsi="Arial" w:cs="Arial"/>
          <w:sz w:val="24"/>
          <w:szCs w:val="24"/>
          <w:highlight w:val="yellow"/>
        </w:rPr>
        <w:t>/EC Name</w:t>
      </w:r>
      <w:r w:rsidRPr="000E2DFA">
        <w:rPr>
          <w:rFonts w:ascii="Arial" w:hAnsi="Arial" w:cs="Arial"/>
          <w:sz w:val="24"/>
          <w:szCs w:val="24"/>
        </w:rPr>
        <w:t>]</w:t>
      </w:r>
    </w:p>
    <w:p w14:paraId="50530958" w14:textId="7F2F4F4A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>Enter</w:t>
      </w:r>
      <w:r w:rsidR="00A81BAB" w:rsidRPr="00A81BA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81BAB">
        <w:rPr>
          <w:rFonts w:ascii="Arial" w:hAnsi="Arial" w:cs="Arial"/>
          <w:sz w:val="24"/>
          <w:szCs w:val="24"/>
          <w:highlight w:val="yellow"/>
        </w:rPr>
        <w:t>IRB</w:t>
      </w:r>
      <w:r w:rsidRPr="000E2DFA">
        <w:rPr>
          <w:rFonts w:ascii="Arial" w:hAnsi="Arial" w:cs="Arial"/>
          <w:sz w:val="24"/>
          <w:szCs w:val="24"/>
          <w:highlight w:val="yellow"/>
        </w:rPr>
        <w:t>/EC Street Address</w:t>
      </w:r>
      <w:r w:rsidRPr="000E2DFA">
        <w:rPr>
          <w:rFonts w:ascii="Arial" w:hAnsi="Arial" w:cs="Arial"/>
          <w:sz w:val="24"/>
          <w:szCs w:val="24"/>
        </w:rPr>
        <w:t>]</w:t>
      </w:r>
    </w:p>
    <w:p w14:paraId="74D797DF" w14:textId="01986BF7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79DA2003">
        <w:rPr>
          <w:rFonts w:ascii="Arial" w:hAnsi="Arial" w:cs="Arial"/>
          <w:sz w:val="24"/>
          <w:szCs w:val="24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Pr="00A81BAB">
        <w:rPr>
          <w:rFonts w:ascii="Arial" w:hAnsi="Arial" w:cs="Arial"/>
          <w:sz w:val="24"/>
          <w:szCs w:val="24"/>
          <w:highlight w:val="yellow"/>
        </w:rPr>
        <w:t>IRB</w:t>
      </w:r>
      <w:r w:rsidRPr="79DA2003">
        <w:rPr>
          <w:rFonts w:ascii="Arial" w:hAnsi="Arial" w:cs="Arial"/>
          <w:sz w:val="24"/>
          <w:szCs w:val="24"/>
          <w:highlight w:val="yellow"/>
        </w:rPr>
        <w:t>/EC City, State, Country</w:t>
      </w:r>
      <w:r w:rsidRPr="79DA2003">
        <w:rPr>
          <w:rFonts w:ascii="Arial" w:hAnsi="Arial" w:cs="Arial"/>
          <w:sz w:val="24"/>
          <w:szCs w:val="24"/>
        </w:rPr>
        <w:t>]</w:t>
      </w:r>
    </w:p>
    <w:p w14:paraId="1C9A5EE1" w14:textId="77777777" w:rsidR="007C7122" w:rsidRPr="000E2DFA" w:rsidRDefault="007C7122" w:rsidP="000E2D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36AD03" w14:textId="52478751" w:rsidR="007C7122" w:rsidRPr="000E2DFA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>Enter</w:t>
      </w:r>
      <w:r w:rsidR="00A81BAB" w:rsidRPr="00A81BA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81BAB">
        <w:rPr>
          <w:rFonts w:ascii="Arial" w:hAnsi="Arial" w:cs="Arial"/>
          <w:sz w:val="24"/>
          <w:szCs w:val="24"/>
          <w:highlight w:val="yellow"/>
        </w:rPr>
        <w:t>Date</w:t>
      </w:r>
      <w:r w:rsidRPr="000E2DFA">
        <w:rPr>
          <w:rFonts w:ascii="Arial" w:hAnsi="Arial" w:cs="Arial"/>
          <w:sz w:val="24"/>
          <w:szCs w:val="24"/>
        </w:rPr>
        <w:t>]</w:t>
      </w:r>
    </w:p>
    <w:p w14:paraId="71982CAB" w14:textId="3C763708" w:rsidR="007C7122" w:rsidRPr="000E2DFA" w:rsidRDefault="007C7122" w:rsidP="074A0A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74A0A2A">
        <w:rPr>
          <w:rFonts w:ascii="Arial" w:hAnsi="Arial" w:cs="Arial"/>
          <w:b/>
          <w:bCs/>
          <w:sz w:val="24"/>
          <w:szCs w:val="24"/>
        </w:rPr>
        <w:t>Re: Request to review</w:t>
      </w:r>
      <w:r w:rsidR="00BD70C3" w:rsidRPr="074A0A2A">
        <w:rPr>
          <w:rFonts w:ascii="Arial" w:hAnsi="Arial" w:cs="Arial"/>
          <w:b/>
          <w:bCs/>
          <w:sz w:val="24"/>
          <w:szCs w:val="24"/>
        </w:rPr>
        <w:t xml:space="preserve"> </w:t>
      </w:r>
      <w:r w:rsidRPr="074A0A2A">
        <w:rPr>
          <w:rFonts w:ascii="Arial" w:hAnsi="Arial" w:cs="Arial"/>
          <w:b/>
          <w:bCs/>
          <w:sz w:val="24"/>
          <w:szCs w:val="24"/>
        </w:rPr>
        <w:t>[</w:t>
      </w:r>
      <w:r w:rsidR="00A81BAB">
        <w:rPr>
          <w:rFonts w:ascii="Arial" w:hAnsi="Arial" w:cs="Arial"/>
          <w:b/>
          <w:bCs/>
          <w:sz w:val="24"/>
          <w:szCs w:val="24"/>
          <w:highlight w:val="yellow"/>
        </w:rPr>
        <w:t>Enter</w:t>
      </w:r>
      <w:r w:rsidR="00A81BAB" w:rsidRPr="00A81BA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0E2DFA" w:rsidRPr="00A81BAB">
        <w:rPr>
          <w:rFonts w:ascii="Arial" w:hAnsi="Arial" w:cs="Arial"/>
          <w:b/>
          <w:bCs/>
          <w:sz w:val="24"/>
          <w:szCs w:val="24"/>
          <w:highlight w:val="yellow"/>
        </w:rPr>
        <w:t xml:space="preserve">Clinical </w:t>
      </w:r>
      <w:r w:rsidR="000E2DFA" w:rsidRPr="074A0A2A">
        <w:rPr>
          <w:rFonts w:ascii="Arial" w:hAnsi="Arial" w:cs="Arial"/>
          <w:b/>
          <w:bCs/>
          <w:sz w:val="24"/>
          <w:szCs w:val="24"/>
          <w:highlight w:val="yellow"/>
        </w:rPr>
        <w:t xml:space="preserve">Research </w:t>
      </w:r>
      <w:r w:rsidR="65CD6D75" w:rsidRPr="074A0A2A">
        <w:rPr>
          <w:rFonts w:ascii="Arial" w:hAnsi="Arial" w:cs="Arial"/>
          <w:b/>
          <w:bCs/>
          <w:sz w:val="24"/>
          <w:szCs w:val="24"/>
          <w:highlight w:val="yellow"/>
        </w:rPr>
        <w:t xml:space="preserve">Site </w:t>
      </w:r>
      <w:r w:rsidR="000E2DFA" w:rsidRPr="074A0A2A">
        <w:rPr>
          <w:rFonts w:ascii="Arial" w:hAnsi="Arial" w:cs="Arial"/>
          <w:b/>
          <w:bCs/>
          <w:sz w:val="24"/>
          <w:szCs w:val="24"/>
          <w:highlight w:val="yellow"/>
        </w:rPr>
        <w:t xml:space="preserve">(CRS) </w:t>
      </w:r>
      <w:r w:rsidRPr="074A0A2A">
        <w:rPr>
          <w:rFonts w:ascii="Arial" w:hAnsi="Arial" w:cs="Arial"/>
          <w:b/>
          <w:bCs/>
          <w:sz w:val="24"/>
          <w:szCs w:val="24"/>
          <w:highlight w:val="yellow"/>
        </w:rPr>
        <w:t>Name, CRS Number</w:t>
      </w:r>
      <w:r w:rsidRPr="074A0A2A">
        <w:rPr>
          <w:rFonts w:ascii="Arial" w:hAnsi="Arial" w:cs="Arial"/>
          <w:b/>
          <w:bCs/>
          <w:sz w:val="24"/>
          <w:szCs w:val="24"/>
        </w:rPr>
        <w:t xml:space="preserve">] </w:t>
      </w:r>
      <w:r w:rsidR="000E2DFA" w:rsidRPr="074A0A2A">
        <w:rPr>
          <w:rFonts w:ascii="Arial" w:hAnsi="Arial" w:cs="Arial"/>
          <w:b/>
          <w:bCs/>
          <w:sz w:val="24"/>
          <w:szCs w:val="24"/>
        </w:rPr>
        <w:t>Standard Operating Procedure (</w:t>
      </w:r>
      <w:r w:rsidRPr="074A0A2A">
        <w:rPr>
          <w:rFonts w:ascii="Arial" w:hAnsi="Arial" w:cs="Arial"/>
          <w:b/>
          <w:bCs/>
          <w:sz w:val="24"/>
          <w:szCs w:val="24"/>
        </w:rPr>
        <w:t>SOP</w:t>
      </w:r>
      <w:r w:rsidR="000E2DFA" w:rsidRPr="074A0A2A">
        <w:rPr>
          <w:rFonts w:ascii="Arial" w:hAnsi="Arial" w:cs="Arial"/>
          <w:b/>
          <w:bCs/>
          <w:sz w:val="24"/>
          <w:szCs w:val="24"/>
        </w:rPr>
        <w:t>)</w:t>
      </w:r>
      <w:r w:rsidRPr="074A0A2A">
        <w:rPr>
          <w:rFonts w:ascii="Arial" w:hAnsi="Arial" w:cs="Arial"/>
          <w:b/>
          <w:bCs/>
          <w:sz w:val="24"/>
          <w:szCs w:val="24"/>
        </w:rPr>
        <w:t xml:space="preserve"> on Age &amp; Identity Verification</w:t>
      </w:r>
    </w:p>
    <w:p w14:paraId="4E26563B" w14:textId="77777777" w:rsidR="007C7122" w:rsidRPr="000E2DFA" w:rsidRDefault="007C7122" w:rsidP="000E2DFA">
      <w:pPr>
        <w:spacing w:after="0"/>
        <w:rPr>
          <w:rFonts w:ascii="Arial" w:hAnsi="Arial" w:cs="Arial"/>
          <w:sz w:val="24"/>
          <w:szCs w:val="24"/>
        </w:rPr>
      </w:pPr>
    </w:p>
    <w:p w14:paraId="000E4417" w14:textId="04AE3702" w:rsidR="00E81843" w:rsidRPr="000E2DFA" w:rsidRDefault="00E81843" w:rsidP="00E717CE">
      <w:pPr>
        <w:spacing w:after="0"/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 xml:space="preserve">Dear </w:t>
      </w:r>
      <w:r w:rsidR="00F94D59" w:rsidRPr="000E2DFA">
        <w:rPr>
          <w:rFonts w:ascii="Arial" w:hAnsi="Arial" w:cs="Arial"/>
          <w:sz w:val="24"/>
          <w:szCs w:val="24"/>
        </w:rPr>
        <w:t>[</w:t>
      </w:r>
      <w:r w:rsidR="00F94D59" w:rsidRPr="000E2DFA">
        <w:rPr>
          <w:rFonts w:ascii="Arial" w:hAnsi="Arial" w:cs="Arial"/>
          <w:sz w:val="24"/>
          <w:szCs w:val="24"/>
          <w:highlight w:val="yellow"/>
        </w:rPr>
        <w:t xml:space="preserve">Enter name of </w:t>
      </w:r>
      <w:r w:rsidRPr="000E2DFA">
        <w:rPr>
          <w:rFonts w:ascii="Arial" w:hAnsi="Arial" w:cs="Arial"/>
          <w:sz w:val="24"/>
          <w:szCs w:val="24"/>
          <w:highlight w:val="yellow"/>
        </w:rPr>
        <w:t>IRB</w:t>
      </w:r>
      <w:r w:rsidR="00F94D59" w:rsidRPr="000E2DFA">
        <w:rPr>
          <w:rFonts w:ascii="Arial" w:hAnsi="Arial" w:cs="Arial"/>
          <w:sz w:val="24"/>
          <w:szCs w:val="24"/>
          <w:highlight w:val="yellow"/>
        </w:rPr>
        <w:t>/EC/appropriate institutional review body</w:t>
      </w:r>
      <w:r w:rsidR="00F94D59" w:rsidRPr="000E2DFA">
        <w:rPr>
          <w:rFonts w:ascii="Arial" w:hAnsi="Arial" w:cs="Arial"/>
          <w:sz w:val="24"/>
          <w:szCs w:val="24"/>
        </w:rPr>
        <w:t>]</w:t>
      </w:r>
      <w:r w:rsidRPr="000E2DFA">
        <w:rPr>
          <w:rFonts w:ascii="Arial" w:hAnsi="Arial" w:cs="Arial"/>
          <w:sz w:val="24"/>
          <w:szCs w:val="24"/>
        </w:rPr>
        <w:t>,</w:t>
      </w:r>
    </w:p>
    <w:p w14:paraId="2A8101A6" w14:textId="77777777" w:rsidR="00E717CE" w:rsidRPr="000E2DFA" w:rsidRDefault="00E717CE" w:rsidP="000E2DFA">
      <w:pPr>
        <w:spacing w:after="0"/>
        <w:rPr>
          <w:rFonts w:ascii="Arial" w:hAnsi="Arial" w:cs="Arial"/>
          <w:sz w:val="24"/>
          <w:szCs w:val="24"/>
        </w:rPr>
      </w:pPr>
    </w:p>
    <w:p w14:paraId="79FE1002" w14:textId="2CFA1B34" w:rsidR="002F2EBB" w:rsidRPr="000E2DFA" w:rsidRDefault="00A765D5" w:rsidP="686230F1">
      <w:pPr>
        <w:rPr>
          <w:rFonts w:ascii="Arial" w:hAnsi="Arial" w:cs="Arial"/>
          <w:sz w:val="24"/>
          <w:szCs w:val="24"/>
        </w:rPr>
      </w:pPr>
      <w:r w:rsidRPr="686230F1">
        <w:rPr>
          <w:rFonts w:ascii="Arial" w:hAnsi="Arial" w:cs="Arial"/>
          <w:sz w:val="24"/>
          <w:szCs w:val="24"/>
        </w:rPr>
        <w:t>Our Clinical Research Site</w:t>
      </w:r>
      <w:r w:rsidR="00621762" w:rsidRPr="686230F1">
        <w:rPr>
          <w:rFonts w:ascii="Arial" w:hAnsi="Arial" w:cs="Arial"/>
          <w:sz w:val="24"/>
          <w:szCs w:val="24"/>
        </w:rPr>
        <w:t xml:space="preserve"> (</w:t>
      </w:r>
      <w:r w:rsidR="612665B9" w:rsidRPr="686230F1">
        <w:rPr>
          <w:rFonts w:ascii="Arial" w:hAnsi="Arial" w:cs="Arial"/>
          <w:sz w:val="24"/>
          <w:szCs w:val="24"/>
        </w:rPr>
        <w:t>CRS</w:t>
      </w:r>
      <w:r w:rsidR="00621762" w:rsidRPr="686230F1">
        <w:rPr>
          <w:rFonts w:ascii="Arial" w:hAnsi="Arial" w:cs="Arial"/>
          <w:sz w:val="24"/>
          <w:szCs w:val="24"/>
        </w:rPr>
        <w:t>)</w:t>
      </w:r>
      <w:r w:rsidRPr="686230F1">
        <w:rPr>
          <w:rFonts w:ascii="Arial" w:hAnsi="Arial" w:cs="Arial"/>
          <w:sz w:val="24"/>
          <w:szCs w:val="24"/>
        </w:rPr>
        <w:t xml:space="preserve"> conducts clinical trials </w:t>
      </w:r>
      <w:r w:rsidR="00227EE4" w:rsidRPr="686230F1">
        <w:rPr>
          <w:rFonts w:ascii="Arial" w:hAnsi="Arial" w:cs="Arial"/>
          <w:sz w:val="24"/>
          <w:szCs w:val="24"/>
        </w:rPr>
        <w:t>sponsored by t</w:t>
      </w:r>
      <w:r w:rsidR="57503BDA" w:rsidRPr="686230F1">
        <w:rPr>
          <w:rFonts w:ascii="Arial" w:hAnsi="Arial" w:cs="Arial"/>
          <w:sz w:val="24"/>
          <w:szCs w:val="24"/>
        </w:rPr>
        <w:t>he</w:t>
      </w:r>
      <w:r w:rsidR="00E81843" w:rsidRPr="686230F1">
        <w:rPr>
          <w:rFonts w:ascii="Arial" w:hAnsi="Arial" w:cs="Arial"/>
          <w:sz w:val="24"/>
          <w:szCs w:val="24"/>
        </w:rPr>
        <w:t xml:space="preserve"> Division of AIDS (DAIDS) at the National Institutes of Allergy and Infectious Disease (NIAID)</w:t>
      </w:r>
      <w:r w:rsidR="00227EE4" w:rsidRPr="686230F1">
        <w:rPr>
          <w:rFonts w:ascii="Arial" w:hAnsi="Arial" w:cs="Arial"/>
          <w:sz w:val="24"/>
          <w:szCs w:val="24"/>
        </w:rPr>
        <w:t>. DAIDS</w:t>
      </w:r>
      <w:r w:rsidR="00C02707" w:rsidRPr="686230F1">
        <w:rPr>
          <w:rFonts w:ascii="Arial" w:hAnsi="Arial" w:cs="Arial"/>
          <w:sz w:val="24"/>
          <w:szCs w:val="24"/>
        </w:rPr>
        <w:t>,</w:t>
      </w:r>
      <w:r w:rsidR="00227EE4" w:rsidRPr="686230F1">
        <w:rPr>
          <w:rFonts w:ascii="Arial" w:hAnsi="Arial" w:cs="Arial"/>
          <w:sz w:val="24"/>
          <w:szCs w:val="24"/>
        </w:rPr>
        <w:t xml:space="preserve"> as the sponsor</w:t>
      </w:r>
      <w:r w:rsidR="00C02707" w:rsidRPr="686230F1">
        <w:rPr>
          <w:rFonts w:ascii="Arial" w:hAnsi="Arial" w:cs="Arial"/>
          <w:sz w:val="24"/>
          <w:szCs w:val="24"/>
        </w:rPr>
        <w:t>,</w:t>
      </w:r>
      <w:r w:rsidR="00E81843" w:rsidRPr="686230F1">
        <w:rPr>
          <w:rFonts w:ascii="Arial" w:hAnsi="Arial" w:cs="Arial"/>
          <w:sz w:val="24"/>
          <w:szCs w:val="24"/>
        </w:rPr>
        <w:t xml:space="preserve"> has instituted a new </w:t>
      </w:r>
      <w:r w:rsidR="00583327" w:rsidRPr="686230F1">
        <w:rPr>
          <w:rFonts w:ascii="Arial" w:hAnsi="Arial" w:cs="Arial"/>
          <w:sz w:val="24"/>
          <w:szCs w:val="24"/>
        </w:rPr>
        <w:t xml:space="preserve">requirement that </w:t>
      </w:r>
      <w:r w:rsidR="001C6260" w:rsidRPr="686230F1">
        <w:rPr>
          <w:rFonts w:ascii="Arial" w:hAnsi="Arial" w:cs="Arial"/>
          <w:sz w:val="24"/>
          <w:szCs w:val="24"/>
        </w:rPr>
        <w:t>instructs</w:t>
      </w:r>
      <w:r w:rsidR="00583327" w:rsidRPr="686230F1">
        <w:rPr>
          <w:rFonts w:ascii="Arial" w:hAnsi="Arial" w:cs="Arial"/>
          <w:sz w:val="24"/>
          <w:szCs w:val="24"/>
        </w:rPr>
        <w:t xml:space="preserve"> </w:t>
      </w:r>
      <w:r w:rsidR="00E81843" w:rsidRPr="686230F1">
        <w:rPr>
          <w:rFonts w:ascii="Arial" w:hAnsi="Arial" w:cs="Arial"/>
          <w:sz w:val="24"/>
          <w:szCs w:val="24"/>
        </w:rPr>
        <w:t xml:space="preserve">all </w:t>
      </w:r>
      <w:r w:rsidR="00246AAF" w:rsidRPr="686230F1">
        <w:rPr>
          <w:rFonts w:ascii="Arial" w:hAnsi="Arial" w:cs="Arial"/>
          <w:sz w:val="24"/>
          <w:szCs w:val="24"/>
        </w:rPr>
        <w:t xml:space="preserve">clinical research </w:t>
      </w:r>
      <w:r w:rsidR="00E81843" w:rsidRPr="686230F1">
        <w:rPr>
          <w:rFonts w:ascii="Arial" w:hAnsi="Arial" w:cs="Arial"/>
          <w:sz w:val="24"/>
          <w:szCs w:val="24"/>
        </w:rPr>
        <w:t>sites participating in</w:t>
      </w:r>
      <w:r w:rsidR="000528F9">
        <w:rPr>
          <w:rFonts w:ascii="Arial" w:hAnsi="Arial" w:cs="Arial"/>
          <w:sz w:val="24"/>
          <w:szCs w:val="24"/>
        </w:rPr>
        <w:t xml:space="preserve"> </w:t>
      </w:r>
      <w:r w:rsidR="000528F9" w:rsidRPr="000528F9">
        <w:rPr>
          <w:rFonts w:ascii="Arial" w:hAnsi="Arial" w:cs="Arial"/>
          <w:sz w:val="24"/>
          <w:szCs w:val="24"/>
        </w:rPr>
        <w:t>DAIDS-sponsored clinical research within the DAIDS Clinical Trials Networks</w:t>
      </w:r>
      <w:r w:rsidR="000528F9">
        <w:rPr>
          <w:rFonts w:ascii="Arial" w:hAnsi="Arial" w:cs="Arial"/>
          <w:sz w:val="24"/>
          <w:szCs w:val="24"/>
        </w:rPr>
        <w:t xml:space="preserve"> </w:t>
      </w:r>
      <w:r w:rsidR="001C6260" w:rsidRPr="686230F1">
        <w:rPr>
          <w:rFonts w:ascii="Arial" w:hAnsi="Arial" w:cs="Arial"/>
          <w:sz w:val="24"/>
          <w:szCs w:val="24"/>
        </w:rPr>
        <w:t>to</w:t>
      </w:r>
      <w:r w:rsidR="00E81843" w:rsidRPr="686230F1">
        <w:rPr>
          <w:rFonts w:ascii="Arial" w:hAnsi="Arial" w:cs="Arial"/>
          <w:sz w:val="24"/>
          <w:szCs w:val="24"/>
        </w:rPr>
        <w:t xml:space="preserve"> develop and implement a </w:t>
      </w:r>
      <w:r w:rsidRPr="686230F1">
        <w:rPr>
          <w:rFonts w:ascii="Arial" w:hAnsi="Arial" w:cs="Arial"/>
          <w:sz w:val="24"/>
          <w:szCs w:val="24"/>
        </w:rPr>
        <w:t>s</w:t>
      </w:r>
      <w:r w:rsidR="00E81843" w:rsidRPr="686230F1">
        <w:rPr>
          <w:rFonts w:ascii="Arial" w:hAnsi="Arial" w:cs="Arial"/>
          <w:sz w:val="24"/>
          <w:szCs w:val="24"/>
        </w:rPr>
        <w:t xml:space="preserve">tandard </w:t>
      </w:r>
      <w:r w:rsidRPr="686230F1">
        <w:rPr>
          <w:rFonts w:ascii="Arial" w:hAnsi="Arial" w:cs="Arial"/>
          <w:sz w:val="24"/>
          <w:szCs w:val="24"/>
        </w:rPr>
        <w:t>o</w:t>
      </w:r>
      <w:r w:rsidR="00E81843" w:rsidRPr="686230F1">
        <w:rPr>
          <w:rFonts w:ascii="Arial" w:hAnsi="Arial" w:cs="Arial"/>
          <w:sz w:val="24"/>
          <w:szCs w:val="24"/>
        </w:rPr>
        <w:t xml:space="preserve">perating </w:t>
      </w:r>
      <w:r w:rsidRPr="686230F1">
        <w:rPr>
          <w:rFonts w:ascii="Arial" w:hAnsi="Arial" w:cs="Arial"/>
          <w:sz w:val="24"/>
          <w:szCs w:val="24"/>
        </w:rPr>
        <w:t>p</w:t>
      </w:r>
      <w:r w:rsidR="00E81843" w:rsidRPr="686230F1">
        <w:rPr>
          <w:rFonts w:ascii="Arial" w:hAnsi="Arial" w:cs="Arial"/>
          <w:sz w:val="24"/>
          <w:szCs w:val="24"/>
        </w:rPr>
        <w:t>rocedure</w:t>
      </w:r>
      <w:r w:rsidR="00F94D59" w:rsidRPr="686230F1">
        <w:rPr>
          <w:rFonts w:ascii="Arial" w:hAnsi="Arial" w:cs="Arial"/>
          <w:sz w:val="24"/>
          <w:szCs w:val="24"/>
        </w:rPr>
        <w:t xml:space="preserve"> (SOP)</w:t>
      </w:r>
      <w:r w:rsidR="00E81843" w:rsidRPr="686230F1">
        <w:rPr>
          <w:rFonts w:ascii="Arial" w:hAnsi="Arial" w:cs="Arial"/>
          <w:sz w:val="24"/>
          <w:szCs w:val="24"/>
        </w:rPr>
        <w:t xml:space="preserve"> </w:t>
      </w:r>
      <w:r w:rsidR="00F94D59" w:rsidRPr="686230F1">
        <w:rPr>
          <w:rFonts w:ascii="Arial" w:hAnsi="Arial" w:cs="Arial"/>
          <w:sz w:val="24"/>
          <w:szCs w:val="24"/>
        </w:rPr>
        <w:t xml:space="preserve">describing how </w:t>
      </w:r>
      <w:r w:rsidR="5C83C5A7" w:rsidRPr="686230F1">
        <w:rPr>
          <w:rFonts w:ascii="Arial" w:hAnsi="Arial" w:cs="Arial"/>
          <w:sz w:val="24"/>
          <w:szCs w:val="24"/>
        </w:rPr>
        <w:t xml:space="preserve">the site </w:t>
      </w:r>
      <w:r w:rsidR="00F94D59" w:rsidRPr="686230F1">
        <w:rPr>
          <w:rFonts w:ascii="Arial" w:hAnsi="Arial" w:cs="Arial"/>
          <w:sz w:val="24"/>
          <w:szCs w:val="24"/>
        </w:rPr>
        <w:t xml:space="preserve">will </w:t>
      </w:r>
      <w:r w:rsidR="00E81843" w:rsidRPr="686230F1">
        <w:rPr>
          <w:rFonts w:ascii="Arial" w:hAnsi="Arial" w:cs="Arial"/>
          <w:sz w:val="24"/>
          <w:szCs w:val="24"/>
        </w:rPr>
        <w:t>verify</w:t>
      </w:r>
      <w:r w:rsidR="00F94D59" w:rsidRPr="686230F1">
        <w:rPr>
          <w:rFonts w:ascii="Arial" w:hAnsi="Arial" w:cs="Arial"/>
          <w:sz w:val="24"/>
          <w:szCs w:val="24"/>
        </w:rPr>
        <w:t xml:space="preserve"> </w:t>
      </w:r>
      <w:r w:rsidR="006F286F" w:rsidRPr="686230F1">
        <w:rPr>
          <w:rFonts w:ascii="Arial" w:hAnsi="Arial" w:cs="Arial"/>
          <w:sz w:val="24"/>
          <w:szCs w:val="24"/>
        </w:rPr>
        <w:t>parti</w:t>
      </w:r>
      <w:r w:rsidR="00077C6F" w:rsidRPr="686230F1">
        <w:rPr>
          <w:rFonts w:ascii="Arial" w:hAnsi="Arial" w:cs="Arial"/>
          <w:sz w:val="24"/>
          <w:szCs w:val="24"/>
        </w:rPr>
        <w:t>cipants’</w:t>
      </w:r>
      <w:r w:rsidR="006F286F" w:rsidRPr="686230F1">
        <w:rPr>
          <w:rFonts w:ascii="Arial" w:hAnsi="Arial" w:cs="Arial"/>
          <w:sz w:val="24"/>
          <w:szCs w:val="24"/>
        </w:rPr>
        <w:t xml:space="preserve"> </w:t>
      </w:r>
      <w:r w:rsidR="00E81843" w:rsidRPr="686230F1">
        <w:rPr>
          <w:rFonts w:ascii="Arial" w:hAnsi="Arial" w:cs="Arial"/>
          <w:sz w:val="24"/>
          <w:szCs w:val="24"/>
        </w:rPr>
        <w:t xml:space="preserve">age and identity </w:t>
      </w:r>
      <w:r w:rsidR="00077C6F" w:rsidRPr="686230F1">
        <w:rPr>
          <w:rFonts w:ascii="Arial" w:hAnsi="Arial" w:cs="Arial"/>
          <w:sz w:val="24"/>
          <w:szCs w:val="24"/>
        </w:rPr>
        <w:t>before they take part</w:t>
      </w:r>
      <w:r w:rsidR="696B923F" w:rsidRPr="686230F1">
        <w:rPr>
          <w:rFonts w:ascii="Arial" w:hAnsi="Arial" w:cs="Arial"/>
          <w:sz w:val="24"/>
          <w:szCs w:val="24"/>
        </w:rPr>
        <w:t xml:space="preserve"> in a clinical trial</w:t>
      </w:r>
      <w:r w:rsidR="001C6260" w:rsidRPr="686230F1">
        <w:rPr>
          <w:rFonts w:ascii="Arial" w:hAnsi="Arial" w:cs="Arial"/>
          <w:sz w:val="24"/>
          <w:szCs w:val="24"/>
        </w:rPr>
        <w:t xml:space="preserve"> and at each subsequent visit throughout </w:t>
      </w:r>
      <w:r w:rsidR="00E947AB" w:rsidRPr="686230F1">
        <w:rPr>
          <w:rFonts w:ascii="Arial" w:hAnsi="Arial" w:cs="Arial"/>
          <w:sz w:val="24"/>
          <w:szCs w:val="24"/>
        </w:rPr>
        <w:t>the study</w:t>
      </w:r>
      <w:r w:rsidR="001F2ED0" w:rsidRPr="686230F1">
        <w:rPr>
          <w:rFonts w:ascii="Arial" w:hAnsi="Arial" w:cs="Arial"/>
          <w:sz w:val="24"/>
          <w:szCs w:val="24"/>
        </w:rPr>
        <w:t>.</w:t>
      </w:r>
      <w:r w:rsidR="3E0A5D84" w:rsidRPr="686230F1">
        <w:rPr>
          <w:rFonts w:ascii="Arial" w:hAnsi="Arial" w:cs="Arial"/>
          <w:sz w:val="24"/>
          <w:szCs w:val="24"/>
        </w:rPr>
        <w:t xml:space="preserve"> The requirements and additional resources may be found in the DAIDS </w:t>
      </w:r>
      <w:r w:rsidR="00FC54D3" w:rsidRPr="686230F1">
        <w:rPr>
          <w:rFonts w:ascii="Arial" w:hAnsi="Arial" w:cs="Arial"/>
          <w:sz w:val="24"/>
          <w:szCs w:val="24"/>
        </w:rPr>
        <w:t xml:space="preserve">Site Clinical Operations and Research Essentials </w:t>
      </w:r>
      <w:r w:rsidR="006E04A2" w:rsidRPr="686230F1">
        <w:rPr>
          <w:rFonts w:ascii="Arial" w:hAnsi="Arial" w:cs="Arial"/>
          <w:sz w:val="24"/>
          <w:szCs w:val="24"/>
        </w:rPr>
        <w:t>(</w:t>
      </w:r>
      <w:r w:rsidR="3E0A5D84" w:rsidRPr="686230F1">
        <w:rPr>
          <w:rFonts w:ascii="Arial" w:hAnsi="Arial" w:cs="Arial"/>
          <w:sz w:val="24"/>
          <w:szCs w:val="24"/>
        </w:rPr>
        <w:t>SCORE</w:t>
      </w:r>
      <w:r w:rsidR="006E04A2" w:rsidRPr="686230F1">
        <w:rPr>
          <w:rFonts w:ascii="Arial" w:hAnsi="Arial" w:cs="Arial"/>
          <w:sz w:val="24"/>
          <w:szCs w:val="24"/>
        </w:rPr>
        <w:t>)</w:t>
      </w:r>
      <w:r w:rsidR="3E0A5D84" w:rsidRPr="686230F1">
        <w:rPr>
          <w:rFonts w:ascii="Arial" w:hAnsi="Arial" w:cs="Arial"/>
          <w:sz w:val="24"/>
          <w:szCs w:val="24"/>
        </w:rPr>
        <w:t xml:space="preserve"> Manual at the following location: </w:t>
      </w:r>
      <w:r w:rsidR="0D9B7A17">
        <w:t xml:space="preserve"> </w:t>
      </w:r>
      <w:hyperlink r:id="rId11" w:history="1">
        <w:r w:rsidR="0D9B7A17" w:rsidRPr="0061604E">
          <w:rPr>
            <w:rStyle w:val="Hyperlink"/>
            <w:rFonts w:ascii="Arial" w:eastAsia="Calibri" w:hAnsi="Arial" w:cs="Arial"/>
            <w:sz w:val="24"/>
            <w:szCs w:val="24"/>
          </w:rPr>
          <w:t>https://www.niaid.nih.gov/research/daids-score-manual</w:t>
        </w:r>
      </w:hyperlink>
    </w:p>
    <w:p w14:paraId="58098D9F" w14:textId="42DC0F7B" w:rsidR="00E81843" w:rsidRPr="000E2DFA" w:rsidRDefault="52E1F965" w:rsidP="4EE631EE">
      <w:pPr>
        <w:rPr>
          <w:rFonts w:ascii="Arial" w:hAnsi="Arial" w:cs="Arial"/>
          <w:sz w:val="24"/>
          <w:szCs w:val="24"/>
        </w:rPr>
      </w:pPr>
      <w:r w:rsidRPr="128AF59D">
        <w:rPr>
          <w:rFonts w:ascii="Arial" w:hAnsi="Arial" w:cs="Arial"/>
          <w:sz w:val="24"/>
          <w:szCs w:val="24"/>
        </w:rPr>
        <w:t xml:space="preserve">DAIDS </w:t>
      </w:r>
      <w:r w:rsidR="002F2EBB" w:rsidRPr="128AF59D">
        <w:rPr>
          <w:rFonts w:ascii="Arial" w:hAnsi="Arial" w:cs="Arial"/>
          <w:sz w:val="24"/>
          <w:szCs w:val="24"/>
        </w:rPr>
        <w:t xml:space="preserve">has instituted this </w:t>
      </w:r>
      <w:r w:rsidR="00583327" w:rsidRPr="128AF59D">
        <w:rPr>
          <w:rFonts w:ascii="Arial" w:hAnsi="Arial" w:cs="Arial"/>
          <w:sz w:val="24"/>
          <w:szCs w:val="24"/>
        </w:rPr>
        <w:t xml:space="preserve">requirement </w:t>
      </w:r>
      <w:r w:rsidR="002F2EBB" w:rsidRPr="128AF59D">
        <w:rPr>
          <w:rFonts w:ascii="Arial" w:hAnsi="Arial" w:cs="Arial"/>
          <w:sz w:val="24"/>
          <w:szCs w:val="24"/>
        </w:rPr>
        <w:t xml:space="preserve">to strengthen </w:t>
      </w:r>
      <w:r w:rsidR="00153084" w:rsidRPr="128AF59D">
        <w:rPr>
          <w:rFonts w:ascii="Arial" w:hAnsi="Arial" w:cs="Arial"/>
          <w:sz w:val="24"/>
          <w:szCs w:val="24"/>
        </w:rPr>
        <w:t xml:space="preserve">site </w:t>
      </w:r>
      <w:r w:rsidR="002F2EBB" w:rsidRPr="128AF59D">
        <w:rPr>
          <w:rFonts w:ascii="Arial" w:hAnsi="Arial" w:cs="Arial"/>
          <w:sz w:val="24"/>
          <w:szCs w:val="24"/>
        </w:rPr>
        <w:t xml:space="preserve">compliance with </w:t>
      </w:r>
      <w:bookmarkStart w:id="1" w:name="_Hlk46153885"/>
      <w:r w:rsidR="002F2EBB" w:rsidRPr="128AF59D">
        <w:rPr>
          <w:rFonts w:ascii="Arial" w:hAnsi="Arial" w:cs="Arial"/>
          <w:sz w:val="24"/>
          <w:szCs w:val="24"/>
        </w:rPr>
        <w:t>I</w:t>
      </w:r>
      <w:r w:rsidR="00582E8F" w:rsidRPr="128AF59D">
        <w:rPr>
          <w:rFonts w:ascii="Arial" w:hAnsi="Arial" w:cs="Arial"/>
          <w:sz w:val="24"/>
          <w:szCs w:val="24"/>
        </w:rPr>
        <w:t xml:space="preserve">nternational </w:t>
      </w:r>
      <w:r w:rsidR="001F2ED0" w:rsidRPr="128AF59D">
        <w:rPr>
          <w:rFonts w:ascii="Arial" w:hAnsi="Arial" w:cs="Arial"/>
          <w:sz w:val="24"/>
          <w:szCs w:val="24"/>
        </w:rPr>
        <w:t xml:space="preserve">Council for </w:t>
      </w:r>
      <w:r w:rsidR="00582E8F" w:rsidRPr="128AF59D">
        <w:rPr>
          <w:rFonts w:ascii="Arial" w:hAnsi="Arial" w:cs="Arial"/>
          <w:sz w:val="24"/>
          <w:szCs w:val="24"/>
        </w:rPr>
        <w:t>Harmonisation</w:t>
      </w:r>
      <w:bookmarkEnd w:id="1"/>
      <w:r w:rsidR="00246AAF" w:rsidRPr="128AF59D">
        <w:rPr>
          <w:rFonts w:ascii="Arial" w:hAnsi="Arial" w:cs="Arial"/>
          <w:sz w:val="24"/>
          <w:szCs w:val="24"/>
        </w:rPr>
        <w:t>/</w:t>
      </w:r>
      <w:r w:rsidR="002F2EBB" w:rsidRPr="128AF59D">
        <w:rPr>
          <w:rFonts w:ascii="Arial" w:hAnsi="Arial" w:cs="Arial"/>
          <w:sz w:val="24"/>
          <w:szCs w:val="24"/>
        </w:rPr>
        <w:t>G</w:t>
      </w:r>
      <w:r w:rsidR="00582E8F" w:rsidRPr="128AF59D">
        <w:rPr>
          <w:rFonts w:ascii="Arial" w:hAnsi="Arial" w:cs="Arial"/>
          <w:sz w:val="24"/>
          <w:szCs w:val="24"/>
        </w:rPr>
        <w:t>ood Clinical Practice</w:t>
      </w:r>
      <w:r w:rsidR="00DF4573" w:rsidRPr="128AF59D">
        <w:rPr>
          <w:rFonts w:ascii="Arial" w:hAnsi="Arial" w:cs="Arial"/>
          <w:sz w:val="24"/>
          <w:szCs w:val="24"/>
        </w:rPr>
        <w:t xml:space="preserve"> (ICH/GCP)</w:t>
      </w:r>
      <w:r w:rsidR="00582E8F" w:rsidRPr="128AF59D">
        <w:rPr>
          <w:rFonts w:ascii="Arial" w:hAnsi="Arial" w:cs="Arial"/>
          <w:sz w:val="24"/>
          <w:szCs w:val="24"/>
        </w:rPr>
        <w:t xml:space="preserve"> guidelines and </w:t>
      </w:r>
      <w:r w:rsidR="001F2ED0" w:rsidRPr="128AF59D">
        <w:rPr>
          <w:rFonts w:ascii="Arial" w:hAnsi="Arial" w:cs="Arial"/>
          <w:sz w:val="24"/>
          <w:szCs w:val="24"/>
        </w:rPr>
        <w:t>the United States</w:t>
      </w:r>
      <w:r w:rsidR="00E774D3" w:rsidRPr="128AF59D">
        <w:rPr>
          <w:rFonts w:ascii="Arial" w:hAnsi="Arial" w:cs="Arial"/>
          <w:sz w:val="24"/>
          <w:szCs w:val="24"/>
        </w:rPr>
        <w:t xml:space="preserve"> (U.S.)</w:t>
      </w:r>
      <w:r w:rsidR="001F2ED0" w:rsidRPr="128AF59D">
        <w:rPr>
          <w:rFonts w:ascii="Arial" w:hAnsi="Arial" w:cs="Arial"/>
          <w:sz w:val="24"/>
          <w:szCs w:val="24"/>
        </w:rPr>
        <w:t xml:space="preserve"> </w:t>
      </w:r>
      <w:r w:rsidR="00582E8F" w:rsidRPr="128AF59D">
        <w:rPr>
          <w:rFonts w:ascii="Arial" w:hAnsi="Arial" w:cs="Arial"/>
          <w:sz w:val="24"/>
          <w:szCs w:val="24"/>
        </w:rPr>
        <w:t>Code of Federal Regulations</w:t>
      </w:r>
      <w:r w:rsidR="00DF4573" w:rsidRPr="128AF59D">
        <w:rPr>
          <w:rFonts w:ascii="Arial" w:hAnsi="Arial" w:cs="Arial"/>
          <w:sz w:val="24"/>
          <w:szCs w:val="24"/>
        </w:rPr>
        <w:t xml:space="preserve"> (CFR)</w:t>
      </w:r>
      <w:r w:rsidR="002F2EBB" w:rsidRPr="128AF59D">
        <w:rPr>
          <w:rFonts w:ascii="Arial" w:hAnsi="Arial" w:cs="Arial"/>
          <w:sz w:val="24"/>
          <w:szCs w:val="24"/>
        </w:rPr>
        <w:t xml:space="preserve"> relating to the protection of </w:t>
      </w:r>
      <w:r w:rsidR="008F62C8" w:rsidRPr="128AF59D">
        <w:rPr>
          <w:rFonts w:ascii="Arial" w:hAnsi="Arial" w:cs="Arial"/>
          <w:sz w:val="24"/>
          <w:szCs w:val="24"/>
        </w:rPr>
        <w:t xml:space="preserve">human </w:t>
      </w:r>
      <w:r w:rsidR="001C6260" w:rsidRPr="128AF59D">
        <w:rPr>
          <w:rFonts w:ascii="Arial" w:hAnsi="Arial" w:cs="Arial"/>
          <w:sz w:val="24"/>
          <w:szCs w:val="24"/>
        </w:rPr>
        <w:t>subjects in</w:t>
      </w:r>
      <w:r w:rsidR="001F2ED0" w:rsidRPr="128AF59D">
        <w:rPr>
          <w:rFonts w:ascii="Arial" w:hAnsi="Arial" w:cs="Arial"/>
          <w:sz w:val="24"/>
          <w:szCs w:val="24"/>
        </w:rPr>
        <w:t xml:space="preserve"> clinical trials.</w:t>
      </w:r>
      <w:r w:rsidR="008F62C8" w:rsidRPr="128AF59D">
        <w:rPr>
          <w:rFonts w:ascii="Arial" w:hAnsi="Arial" w:cs="Arial"/>
          <w:sz w:val="24"/>
          <w:szCs w:val="24"/>
        </w:rPr>
        <w:t xml:space="preserve"> </w:t>
      </w:r>
      <w:r w:rsidR="0462DD67" w:rsidRPr="128AF59D">
        <w:rPr>
          <w:rFonts w:ascii="Arial" w:hAnsi="Arial" w:cs="Arial"/>
          <w:sz w:val="24"/>
          <w:szCs w:val="24"/>
        </w:rPr>
        <w:t xml:space="preserve">Verifying the age and identity of participants will help maintain </w:t>
      </w:r>
      <w:r w:rsidR="00960C3A">
        <w:rPr>
          <w:rFonts w:ascii="Arial" w:hAnsi="Arial" w:cs="Arial"/>
          <w:sz w:val="24"/>
          <w:szCs w:val="24"/>
        </w:rPr>
        <w:t>their</w:t>
      </w:r>
      <w:r w:rsidR="00960C3A" w:rsidRPr="128AF59D">
        <w:rPr>
          <w:rFonts w:ascii="Arial" w:hAnsi="Arial" w:cs="Arial"/>
          <w:sz w:val="24"/>
          <w:szCs w:val="24"/>
        </w:rPr>
        <w:t xml:space="preserve"> </w:t>
      </w:r>
      <w:r w:rsidR="0462DD67" w:rsidRPr="128AF59D">
        <w:rPr>
          <w:rFonts w:ascii="Arial" w:hAnsi="Arial" w:cs="Arial"/>
          <w:sz w:val="24"/>
          <w:szCs w:val="24"/>
        </w:rPr>
        <w:t>safety and</w:t>
      </w:r>
      <w:r w:rsidR="00C6343C" w:rsidRPr="128AF59D">
        <w:rPr>
          <w:rFonts w:ascii="Arial" w:hAnsi="Arial" w:cs="Arial"/>
          <w:sz w:val="24"/>
          <w:szCs w:val="24"/>
        </w:rPr>
        <w:t xml:space="preserve"> ensure</w:t>
      </w:r>
      <w:r w:rsidR="00963A95" w:rsidRPr="128AF59D">
        <w:rPr>
          <w:rFonts w:ascii="Arial" w:hAnsi="Arial" w:cs="Arial"/>
          <w:sz w:val="24"/>
          <w:szCs w:val="24"/>
        </w:rPr>
        <w:t xml:space="preserve"> the</w:t>
      </w:r>
      <w:r w:rsidR="0462DD67" w:rsidRPr="128AF59D">
        <w:rPr>
          <w:rFonts w:ascii="Arial" w:hAnsi="Arial" w:cs="Arial"/>
          <w:sz w:val="24"/>
          <w:szCs w:val="24"/>
        </w:rPr>
        <w:t xml:space="preserve"> integrity of clinical trial data. </w:t>
      </w:r>
      <w:r w:rsidR="00582E8F" w:rsidRPr="128AF59D">
        <w:rPr>
          <w:rFonts w:ascii="Arial" w:hAnsi="Arial" w:cs="Arial"/>
          <w:sz w:val="24"/>
          <w:szCs w:val="24"/>
        </w:rPr>
        <w:t xml:space="preserve">The following </w:t>
      </w:r>
      <w:r w:rsidR="00A268E7" w:rsidRPr="128AF59D">
        <w:rPr>
          <w:rFonts w:ascii="Arial" w:hAnsi="Arial" w:cs="Arial"/>
          <w:sz w:val="24"/>
          <w:szCs w:val="24"/>
        </w:rPr>
        <w:t>regulations and guidelines</w:t>
      </w:r>
      <w:r w:rsidR="00582E8F" w:rsidRPr="128AF59D">
        <w:rPr>
          <w:rFonts w:ascii="Arial" w:hAnsi="Arial" w:cs="Arial"/>
          <w:sz w:val="24"/>
          <w:szCs w:val="24"/>
        </w:rPr>
        <w:t xml:space="preserve"> </w:t>
      </w:r>
      <w:r w:rsidR="00A268E7" w:rsidRPr="128AF59D">
        <w:rPr>
          <w:rFonts w:ascii="Arial" w:hAnsi="Arial" w:cs="Arial"/>
          <w:sz w:val="24"/>
          <w:szCs w:val="24"/>
        </w:rPr>
        <w:t>have been considered in developing</w:t>
      </w:r>
      <w:r w:rsidR="00582E8F" w:rsidRPr="128AF59D">
        <w:rPr>
          <w:rFonts w:ascii="Arial" w:hAnsi="Arial" w:cs="Arial"/>
          <w:sz w:val="24"/>
          <w:szCs w:val="24"/>
        </w:rPr>
        <w:t xml:space="preserve"> this </w:t>
      </w:r>
      <w:r w:rsidR="001C6260" w:rsidRPr="128AF59D">
        <w:rPr>
          <w:rFonts w:ascii="Arial" w:hAnsi="Arial" w:cs="Arial"/>
          <w:sz w:val="24"/>
          <w:szCs w:val="24"/>
        </w:rPr>
        <w:t>new requirement</w:t>
      </w:r>
      <w:r w:rsidR="00582E8F" w:rsidRPr="128AF59D">
        <w:rPr>
          <w:rFonts w:ascii="Arial" w:hAnsi="Arial" w:cs="Arial"/>
          <w:sz w:val="24"/>
          <w:szCs w:val="24"/>
        </w:rPr>
        <w:t>:</w:t>
      </w:r>
    </w:p>
    <w:p w14:paraId="7BF7B4D3" w14:textId="2FD16247" w:rsidR="007C7122" w:rsidRPr="000E2DFA" w:rsidRDefault="00E774D3" w:rsidP="0061604E">
      <w:pPr>
        <w:pStyle w:val="ListParagraph"/>
        <w:numPr>
          <w:ilvl w:val="1"/>
          <w:numId w:val="3"/>
        </w:numPr>
        <w:spacing w:after="200" w:line="276" w:lineRule="auto"/>
        <w:ind w:left="709" w:hanging="447"/>
        <w:rPr>
          <w:rStyle w:val="Hyperlink"/>
          <w:rFonts w:ascii="Arial" w:hAnsi="Arial" w:cs="Arial"/>
          <w:color w:val="auto"/>
          <w:sz w:val="24"/>
          <w:szCs w:val="24"/>
        </w:rPr>
      </w:pPr>
      <w:r w:rsidRPr="128AF59D">
        <w:rPr>
          <w:rFonts w:ascii="Arial" w:hAnsi="Arial" w:cs="Arial"/>
          <w:sz w:val="24"/>
          <w:szCs w:val="24"/>
        </w:rPr>
        <w:t xml:space="preserve">U.S. Department of Health and Human Services </w:t>
      </w:r>
      <w:r w:rsidR="0017623E" w:rsidRPr="128AF59D">
        <w:rPr>
          <w:rFonts w:ascii="Arial" w:hAnsi="Arial" w:cs="Arial"/>
          <w:sz w:val="24"/>
          <w:szCs w:val="24"/>
        </w:rPr>
        <w:t>(</w:t>
      </w:r>
      <w:r w:rsidR="007C7122" w:rsidRPr="128AF59D">
        <w:rPr>
          <w:rFonts w:ascii="Arial" w:hAnsi="Arial" w:cs="Arial"/>
          <w:sz w:val="24"/>
          <w:szCs w:val="24"/>
        </w:rPr>
        <w:t>HHS</w:t>
      </w:r>
      <w:r w:rsidR="0017623E" w:rsidRPr="128AF59D">
        <w:rPr>
          <w:rFonts w:ascii="Arial" w:hAnsi="Arial" w:cs="Arial"/>
          <w:sz w:val="24"/>
          <w:szCs w:val="24"/>
        </w:rPr>
        <w:t>)</w:t>
      </w:r>
      <w:r w:rsidR="007C7122" w:rsidRPr="128AF59D">
        <w:rPr>
          <w:rFonts w:ascii="Arial" w:hAnsi="Arial" w:cs="Arial"/>
          <w:sz w:val="24"/>
          <w:szCs w:val="24"/>
        </w:rPr>
        <w:t xml:space="preserve"> regulations for the Protection of Human Subjects at 45 CFR </w:t>
      </w:r>
      <w:r w:rsidR="00EB0AA9">
        <w:rPr>
          <w:rFonts w:ascii="Arial" w:hAnsi="Arial" w:cs="Arial"/>
          <w:sz w:val="24"/>
          <w:szCs w:val="24"/>
        </w:rPr>
        <w:t xml:space="preserve">part </w:t>
      </w:r>
      <w:r w:rsidR="007C7122" w:rsidRPr="128AF59D">
        <w:rPr>
          <w:rFonts w:ascii="Arial" w:hAnsi="Arial" w:cs="Arial"/>
          <w:sz w:val="24"/>
          <w:szCs w:val="24"/>
        </w:rPr>
        <w:t>46</w:t>
      </w:r>
    </w:p>
    <w:p w14:paraId="68E101CE" w14:textId="11F25354" w:rsidR="007C7122" w:rsidRPr="000E2DFA" w:rsidRDefault="5655A211" w:rsidP="0061604E">
      <w:pPr>
        <w:pStyle w:val="ListParagraph"/>
        <w:numPr>
          <w:ilvl w:val="1"/>
          <w:numId w:val="3"/>
        </w:numPr>
        <w:spacing w:after="200" w:line="276" w:lineRule="auto"/>
        <w:ind w:left="709" w:hanging="447"/>
        <w:rPr>
          <w:rFonts w:ascii="Arial" w:hAnsi="Arial" w:cs="Arial"/>
          <w:sz w:val="24"/>
          <w:szCs w:val="24"/>
        </w:rPr>
      </w:pPr>
      <w:r w:rsidRPr="150D6F39">
        <w:rPr>
          <w:rFonts w:ascii="Arial" w:hAnsi="Arial" w:cs="Arial"/>
          <w:sz w:val="24"/>
          <w:szCs w:val="24"/>
        </w:rPr>
        <w:t xml:space="preserve">U.S. </w:t>
      </w:r>
      <w:r w:rsidR="007C7122" w:rsidRPr="150D6F39">
        <w:rPr>
          <w:rFonts w:ascii="Arial" w:hAnsi="Arial" w:cs="Arial"/>
          <w:sz w:val="24"/>
          <w:szCs w:val="24"/>
        </w:rPr>
        <w:t>F</w:t>
      </w:r>
      <w:r w:rsidR="00A85CE4" w:rsidRPr="150D6F39">
        <w:rPr>
          <w:rFonts w:ascii="Arial" w:hAnsi="Arial" w:cs="Arial"/>
          <w:sz w:val="24"/>
          <w:szCs w:val="24"/>
        </w:rPr>
        <w:t xml:space="preserve">ood </w:t>
      </w:r>
      <w:r w:rsidR="00F66F9C" w:rsidRPr="150D6F39">
        <w:rPr>
          <w:rFonts w:ascii="Arial" w:hAnsi="Arial" w:cs="Arial"/>
          <w:sz w:val="24"/>
          <w:szCs w:val="24"/>
        </w:rPr>
        <w:t xml:space="preserve">and </w:t>
      </w:r>
      <w:r w:rsidR="007C7122" w:rsidRPr="150D6F39">
        <w:rPr>
          <w:rFonts w:ascii="Arial" w:hAnsi="Arial" w:cs="Arial"/>
          <w:sz w:val="24"/>
          <w:szCs w:val="24"/>
        </w:rPr>
        <w:t>D</w:t>
      </w:r>
      <w:r w:rsidR="00F66F9C" w:rsidRPr="150D6F39">
        <w:rPr>
          <w:rFonts w:ascii="Arial" w:hAnsi="Arial" w:cs="Arial"/>
          <w:sz w:val="24"/>
          <w:szCs w:val="24"/>
        </w:rPr>
        <w:t xml:space="preserve">rug </w:t>
      </w:r>
      <w:r w:rsidR="007C7122" w:rsidRPr="150D6F39">
        <w:rPr>
          <w:rFonts w:ascii="Arial" w:hAnsi="Arial" w:cs="Arial"/>
          <w:sz w:val="24"/>
          <w:szCs w:val="24"/>
        </w:rPr>
        <w:t>A</w:t>
      </w:r>
      <w:r w:rsidR="00F66F9C" w:rsidRPr="150D6F39">
        <w:rPr>
          <w:rFonts w:ascii="Arial" w:hAnsi="Arial" w:cs="Arial"/>
          <w:sz w:val="24"/>
          <w:szCs w:val="24"/>
        </w:rPr>
        <w:t>dministration (FDA)</w:t>
      </w:r>
      <w:r w:rsidR="007C7122" w:rsidRPr="150D6F39">
        <w:rPr>
          <w:rFonts w:ascii="Arial" w:hAnsi="Arial" w:cs="Arial"/>
          <w:sz w:val="24"/>
          <w:szCs w:val="24"/>
        </w:rPr>
        <w:t xml:space="preserve"> regulations on Protection of Human Subjects at 21 CFR</w:t>
      </w:r>
      <w:r w:rsidR="008E1121">
        <w:rPr>
          <w:rFonts w:ascii="Arial" w:hAnsi="Arial" w:cs="Arial"/>
          <w:sz w:val="24"/>
          <w:szCs w:val="24"/>
        </w:rPr>
        <w:t xml:space="preserve"> </w:t>
      </w:r>
      <w:r w:rsidR="00EB0AA9" w:rsidRPr="150D6F39">
        <w:rPr>
          <w:rFonts w:ascii="Arial" w:hAnsi="Arial" w:cs="Arial"/>
          <w:sz w:val="24"/>
          <w:szCs w:val="24"/>
        </w:rPr>
        <w:t xml:space="preserve">part </w:t>
      </w:r>
      <w:r w:rsidR="007C7122" w:rsidRPr="150D6F39">
        <w:rPr>
          <w:rFonts w:ascii="Arial" w:hAnsi="Arial" w:cs="Arial"/>
          <w:sz w:val="24"/>
          <w:szCs w:val="24"/>
        </w:rPr>
        <w:t>50</w:t>
      </w:r>
    </w:p>
    <w:p w14:paraId="1B0F1F1E" w14:textId="196CD0B7" w:rsidR="007C7122" w:rsidRPr="000E2DFA" w:rsidRDefault="007C7122" w:rsidP="0061604E">
      <w:pPr>
        <w:pStyle w:val="ListParagraph"/>
        <w:numPr>
          <w:ilvl w:val="1"/>
          <w:numId w:val="3"/>
        </w:numPr>
        <w:spacing w:after="200" w:line="276" w:lineRule="auto"/>
        <w:ind w:left="709" w:hanging="447"/>
        <w:rPr>
          <w:rStyle w:val="Hyperlink"/>
          <w:rFonts w:ascii="Arial" w:hAnsi="Arial" w:cs="Arial"/>
          <w:color w:val="auto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 xml:space="preserve">FDA regulations on Investigational New Drug Application at 21 CFR </w:t>
      </w:r>
      <w:r w:rsidR="00EB0AA9">
        <w:rPr>
          <w:rFonts w:ascii="Arial" w:hAnsi="Arial" w:cs="Arial"/>
          <w:sz w:val="24"/>
          <w:szCs w:val="24"/>
        </w:rPr>
        <w:t xml:space="preserve">part </w:t>
      </w:r>
      <w:r w:rsidRPr="000E2DFA">
        <w:rPr>
          <w:rFonts w:ascii="Arial" w:hAnsi="Arial" w:cs="Arial"/>
          <w:sz w:val="24"/>
          <w:szCs w:val="24"/>
        </w:rPr>
        <w:t>312</w:t>
      </w:r>
      <w:r w:rsidRPr="000E2DFA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14:paraId="270EBA6C" w14:textId="6BA42C70" w:rsidR="000E2DFA" w:rsidRPr="000E2DFA" w:rsidRDefault="000E2DFA" w:rsidP="0061604E">
      <w:pPr>
        <w:pStyle w:val="ListParagraph"/>
        <w:numPr>
          <w:ilvl w:val="1"/>
          <w:numId w:val="3"/>
        </w:numPr>
        <w:ind w:left="709" w:hanging="447"/>
        <w:rPr>
          <w:rFonts w:ascii="Arial" w:hAnsi="Arial" w:cs="Arial"/>
          <w:sz w:val="24"/>
          <w:szCs w:val="24"/>
        </w:rPr>
      </w:pPr>
      <w:r w:rsidRPr="79DA2003">
        <w:rPr>
          <w:rFonts w:ascii="Arial" w:hAnsi="Arial" w:cs="Arial"/>
          <w:sz w:val="24"/>
          <w:szCs w:val="24"/>
        </w:rPr>
        <w:t xml:space="preserve">International </w:t>
      </w:r>
      <w:r w:rsidR="637EE8A1" w:rsidRPr="79DA2003">
        <w:rPr>
          <w:rFonts w:ascii="Arial" w:hAnsi="Arial" w:cs="Arial"/>
          <w:sz w:val="24"/>
          <w:szCs w:val="24"/>
        </w:rPr>
        <w:t>Council for</w:t>
      </w:r>
      <w:r w:rsidRPr="79DA2003">
        <w:rPr>
          <w:rFonts w:ascii="Arial" w:hAnsi="Arial" w:cs="Arial"/>
          <w:sz w:val="24"/>
          <w:szCs w:val="24"/>
        </w:rPr>
        <w:t xml:space="preserve"> Harmonisation (ICH) Good Clinical Practice guidelines (ICH E6). </w:t>
      </w:r>
    </w:p>
    <w:p w14:paraId="0B6868EF" w14:textId="586564F8" w:rsidR="007C7122" w:rsidRPr="000E2DFA" w:rsidRDefault="007C7122" w:rsidP="0061604E">
      <w:pPr>
        <w:pStyle w:val="ListParagraph"/>
        <w:numPr>
          <w:ilvl w:val="1"/>
          <w:numId w:val="3"/>
        </w:numPr>
        <w:spacing w:after="200" w:line="276" w:lineRule="auto"/>
        <w:ind w:left="709" w:hanging="447"/>
        <w:rPr>
          <w:rFonts w:ascii="Arial" w:hAnsi="Arial" w:cs="Arial"/>
          <w:bCs/>
          <w:sz w:val="24"/>
          <w:szCs w:val="24"/>
        </w:rPr>
      </w:pPr>
      <w:r w:rsidRPr="000E2DFA">
        <w:rPr>
          <w:rFonts w:ascii="Arial" w:hAnsi="Arial" w:cs="Arial"/>
          <w:bCs/>
          <w:sz w:val="24"/>
          <w:szCs w:val="24"/>
        </w:rPr>
        <w:t xml:space="preserve">FDA regulations on Institutional Review Boards at 21 CFR </w:t>
      </w:r>
      <w:r w:rsidR="00EB0AA9">
        <w:rPr>
          <w:rFonts w:ascii="Arial" w:hAnsi="Arial" w:cs="Arial"/>
          <w:bCs/>
          <w:sz w:val="24"/>
          <w:szCs w:val="24"/>
        </w:rPr>
        <w:t xml:space="preserve">part </w:t>
      </w:r>
      <w:r w:rsidRPr="000E2DFA">
        <w:rPr>
          <w:rFonts w:ascii="Arial" w:hAnsi="Arial" w:cs="Arial"/>
          <w:bCs/>
          <w:sz w:val="24"/>
          <w:szCs w:val="24"/>
        </w:rPr>
        <w:t>56</w:t>
      </w:r>
    </w:p>
    <w:p w14:paraId="2B5F6AAC" w14:textId="1B90FC75" w:rsidR="001A12B6" w:rsidRPr="000E2DFA" w:rsidRDefault="001A12B6" w:rsidP="00732899">
      <w:pPr>
        <w:pStyle w:val="ListParagraph"/>
        <w:spacing w:after="0" w:line="276" w:lineRule="auto"/>
        <w:rPr>
          <w:rFonts w:ascii="Arial" w:hAnsi="Arial" w:cs="Arial"/>
          <w:i/>
          <w:iCs/>
          <w:sz w:val="24"/>
          <w:szCs w:val="24"/>
          <w:highlight w:val="yellow"/>
        </w:rPr>
      </w:pPr>
    </w:p>
    <w:p w14:paraId="16BCEF4A" w14:textId="1144D94E" w:rsidR="001F2ED0" w:rsidRPr="000E2DFA" w:rsidRDefault="00DF4573" w:rsidP="001F2ED0">
      <w:pPr>
        <w:spacing w:after="0"/>
        <w:rPr>
          <w:rFonts w:ascii="Arial" w:hAnsi="Arial" w:cs="Arial"/>
          <w:sz w:val="24"/>
          <w:szCs w:val="24"/>
        </w:rPr>
      </w:pPr>
      <w:r w:rsidRPr="10B9BF3B">
        <w:rPr>
          <w:rFonts w:ascii="Arial" w:hAnsi="Arial" w:cs="Arial"/>
          <w:sz w:val="24"/>
          <w:szCs w:val="24"/>
        </w:rPr>
        <w:t xml:space="preserve">DAIDS has requested </w:t>
      </w:r>
      <w:r w:rsidR="001C6260" w:rsidRPr="10B9BF3B">
        <w:rPr>
          <w:rFonts w:ascii="Arial" w:hAnsi="Arial" w:cs="Arial"/>
          <w:sz w:val="24"/>
          <w:szCs w:val="24"/>
        </w:rPr>
        <w:t>that sites</w:t>
      </w:r>
      <w:r w:rsidR="0E4860B5" w:rsidRPr="10B9BF3B">
        <w:rPr>
          <w:rFonts w:ascii="Arial" w:hAnsi="Arial" w:cs="Arial"/>
          <w:sz w:val="24"/>
          <w:szCs w:val="24"/>
        </w:rPr>
        <w:t xml:space="preserve"> submit their SOP</w:t>
      </w:r>
      <w:r w:rsidR="0050728D" w:rsidRPr="10B9BF3B">
        <w:rPr>
          <w:rFonts w:ascii="Arial" w:hAnsi="Arial" w:cs="Arial"/>
          <w:sz w:val="24"/>
          <w:szCs w:val="24"/>
        </w:rPr>
        <w:t xml:space="preserve"> to the</w:t>
      </w:r>
      <w:r w:rsidRPr="10B9BF3B">
        <w:rPr>
          <w:rFonts w:ascii="Arial" w:hAnsi="Arial" w:cs="Arial"/>
          <w:sz w:val="24"/>
          <w:szCs w:val="24"/>
        </w:rPr>
        <w:t xml:space="preserve"> local IRB/EC for review and approval. </w:t>
      </w:r>
      <w:r w:rsidR="23BFEDA4" w:rsidRPr="10B9BF3B">
        <w:rPr>
          <w:rFonts w:ascii="Arial" w:hAnsi="Arial" w:cs="Arial"/>
          <w:sz w:val="24"/>
          <w:szCs w:val="24"/>
        </w:rPr>
        <w:t xml:space="preserve">Although many sites now also use single IRB for certain studies, </w:t>
      </w:r>
      <w:r w:rsidR="3F31AD8D" w:rsidRPr="10B9BF3B">
        <w:rPr>
          <w:rFonts w:ascii="Arial" w:hAnsi="Arial" w:cs="Arial"/>
          <w:sz w:val="24"/>
          <w:szCs w:val="24"/>
        </w:rPr>
        <w:t>o</w:t>
      </w:r>
      <w:r w:rsidR="0050728D" w:rsidRPr="10B9BF3B">
        <w:rPr>
          <w:rFonts w:ascii="Arial" w:hAnsi="Arial" w:cs="Arial"/>
          <w:sz w:val="24"/>
          <w:szCs w:val="24"/>
        </w:rPr>
        <w:t xml:space="preserve">btaining </w:t>
      </w:r>
      <w:r w:rsidR="5FB068B9" w:rsidRPr="10B9BF3B">
        <w:rPr>
          <w:rFonts w:ascii="Arial" w:hAnsi="Arial" w:cs="Arial"/>
          <w:sz w:val="24"/>
          <w:szCs w:val="24"/>
        </w:rPr>
        <w:lastRenderedPageBreak/>
        <w:t xml:space="preserve">local </w:t>
      </w:r>
      <w:r w:rsidR="0050728D" w:rsidRPr="10B9BF3B">
        <w:rPr>
          <w:rFonts w:ascii="Arial" w:hAnsi="Arial" w:cs="Arial"/>
          <w:sz w:val="24"/>
          <w:szCs w:val="24"/>
        </w:rPr>
        <w:t>IRB/EC approval</w:t>
      </w:r>
      <w:r w:rsidR="00F06F9B" w:rsidRPr="10B9BF3B">
        <w:rPr>
          <w:rFonts w:ascii="Arial" w:hAnsi="Arial" w:cs="Arial"/>
          <w:sz w:val="24"/>
          <w:szCs w:val="24"/>
        </w:rPr>
        <w:t xml:space="preserve"> </w:t>
      </w:r>
      <w:r w:rsidR="704F2ED4" w:rsidRPr="10B9BF3B">
        <w:rPr>
          <w:rFonts w:ascii="Arial" w:hAnsi="Arial" w:cs="Arial"/>
          <w:sz w:val="24"/>
          <w:szCs w:val="24"/>
        </w:rPr>
        <w:t xml:space="preserve">of this SOP </w:t>
      </w:r>
      <w:r w:rsidR="00F4233B" w:rsidRPr="10B9BF3B">
        <w:rPr>
          <w:rFonts w:ascii="Arial" w:hAnsi="Arial" w:cs="Arial"/>
          <w:sz w:val="24"/>
          <w:szCs w:val="24"/>
        </w:rPr>
        <w:t>helps to</w:t>
      </w:r>
      <w:r w:rsidR="0050728D" w:rsidRPr="10B9BF3B">
        <w:rPr>
          <w:rFonts w:ascii="Arial" w:hAnsi="Arial" w:cs="Arial"/>
          <w:sz w:val="24"/>
          <w:szCs w:val="24"/>
        </w:rPr>
        <w:t xml:space="preserve"> ensure that the procedures are within the context of local laws and regulations and acceptable to local populations. </w:t>
      </w:r>
      <w:r w:rsidR="00AF6FE1" w:rsidRPr="10B9BF3B">
        <w:rPr>
          <w:rFonts w:ascii="Arial" w:hAnsi="Arial" w:cs="Arial"/>
          <w:sz w:val="24"/>
          <w:szCs w:val="24"/>
        </w:rPr>
        <w:t xml:space="preserve">We [CRS name] </w:t>
      </w:r>
      <w:r w:rsidR="0044129A" w:rsidRPr="10B9BF3B">
        <w:rPr>
          <w:rFonts w:ascii="Arial" w:hAnsi="Arial" w:cs="Arial"/>
          <w:sz w:val="24"/>
          <w:szCs w:val="24"/>
        </w:rPr>
        <w:t xml:space="preserve">reviewed the mentioned </w:t>
      </w:r>
      <w:r w:rsidR="00904086" w:rsidRPr="10B9BF3B">
        <w:rPr>
          <w:rFonts w:ascii="Arial" w:hAnsi="Arial" w:cs="Arial"/>
          <w:sz w:val="24"/>
          <w:szCs w:val="24"/>
        </w:rPr>
        <w:t>regulations</w:t>
      </w:r>
      <w:r w:rsidR="00EA75E3" w:rsidRPr="10B9BF3B">
        <w:rPr>
          <w:rFonts w:ascii="Arial" w:hAnsi="Arial" w:cs="Arial"/>
          <w:sz w:val="24"/>
          <w:szCs w:val="24"/>
        </w:rPr>
        <w:t>,</w:t>
      </w:r>
      <w:r w:rsidR="0044129A" w:rsidRPr="10B9BF3B">
        <w:rPr>
          <w:rFonts w:ascii="Arial" w:hAnsi="Arial" w:cs="Arial"/>
          <w:sz w:val="24"/>
          <w:szCs w:val="24"/>
        </w:rPr>
        <w:t xml:space="preserve"> as well as the local</w:t>
      </w:r>
      <w:r w:rsidR="262D529E" w:rsidRPr="10B9BF3B">
        <w:rPr>
          <w:rFonts w:ascii="Arial" w:hAnsi="Arial" w:cs="Arial"/>
          <w:sz w:val="24"/>
          <w:szCs w:val="24"/>
        </w:rPr>
        <w:t>, in</w:t>
      </w:r>
      <w:r w:rsidR="00B02962" w:rsidRPr="10B9BF3B">
        <w:rPr>
          <w:rFonts w:ascii="Arial" w:hAnsi="Arial" w:cs="Arial"/>
          <w:sz w:val="24"/>
          <w:szCs w:val="24"/>
        </w:rPr>
        <w:t xml:space="preserve"> </w:t>
      </w:r>
      <w:r w:rsidR="262D529E" w:rsidRPr="10B9BF3B">
        <w:rPr>
          <w:rFonts w:ascii="Arial" w:hAnsi="Arial" w:cs="Arial"/>
          <w:sz w:val="24"/>
          <w:szCs w:val="24"/>
        </w:rPr>
        <w:t xml:space="preserve">country regulations </w:t>
      </w:r>
      <w:r w:rsidR="262D529E" w:rsidRPr="0061604E">
        <w:rPr>
          <w:rFonts w:ascii="Arial" w:hAnsi="Arial" w:cs="Arial"/>
          <w:sz w:val="24"/>
          <w:szCs w:val="24"/>
          <w:highlight w:val="yellow"/>
        </w:rPr>
        <w:t>[</w:t>
      </w:r>
      <w:r w:rsidR="00F16199" w:rsidRPr="0061604E">
        <w:rPr>
          <w:rFonts w:ascii="Arial" w:hAnsi="Arial" w:cs="Arial"/>
          <w:sz w:val="24"/>
          <w:szCs w:val="24"/>
          <w:highlight w:val="yellow"/>
        </w:rPr>
        <w:t>add applicable local regulation</w:t>
      </w:r>
      <w:r w:rsidR="262D529E" w:rsidRPr="0061604E">
        <w:rPr>
          <w:rFonts w:ascii="Arial" w:hAnsi="Arial" w:cs="Arial"/>
          <w:sz w:val="24"/>
          <w:szCs w:val="24"/>
          <w:highlight w:val="yellow"/>
        </w:rPr>
        <w:t>]</w:t>
      </w:r>
      <w:r w:rsidR="00EA75E3" w:rsidRPr="0061604E">
        <w:rPr>
          <w:rFonts w:ascii="Arial" w:hAnsi="Arial" w:cs="Arial"/>
          <w:sz w:val="24"/>
          <w:szCs w:val="24"/>
          <w:highlight w:val="yellow"/>
        </w:rPr>
        <w:t>,</w:t>
      </w:r>
      <w:r w:rsidR="0044129A" w:rsidRPr="10B9BF3B">
        <w:rPr>
          <w:rFonts w:ascii="Arial" w:hAnsi="Arial" w:cs="Arial"/>
          <w:sz w:val="24"/>
          <w:szCs w:val="24"/>
        </w:rPr>
        <w:t xml:space="preserve"> and developed </w:t>
      </w:r>
      <w:r w:rsidR="00904086" w:rsidRPr="10B9BF3B">
        <w:rPr>
          <w:rFonts w:ascii="Arial" w:hAnsi="Arial" w:cs="Arial"/>
          <w:sz w:val="24"/>
          <w:szCs w:val="24"/>
        </w:rPr>
        <w:t xml:space="preserve">the attached SOP </w:t>
      </w:r>
      <w:r w:rsidR="00246AAF" w:rsidRPr="10B9BF3B">
        <w:rPr>
          <w:rFonts w:ascii="Arial" w:hAnsi="Arial" w:cs="Arial"/>
          <w:sz w:val="24"/>
          <w:szCs w:val="24"/>
        </w:rPr>
        <w:t>[</w:t>
      </w:r>
      <w:r w:rsidR="00A81BAB">
        <w:rPr>
          <w:rFonts w:ascii="Arial" w:hAnsi="Arial" w:cs="Arial"/>
          <w:sz w:val="24"/>
          <w:szCs w:val="24"/>
        </w:rPr>
        <w:t xml:space="preserve"> </w:t>
      </w:r>
      <w:r w:rsidR="00A81BAB" w:rsidRP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="00246AAF" w:rsidRPr="00A81BAB">
        <w:rPr>
          <w:rFonts w:ascii="Arial" w:hAnsi="Arial" w:cs="Arial"/>
          <w:sz w:val="24"/>
          <w:szCs w:val="24"/>
          <w:highlight w:val="yellow"/>
        </w:rPr>
        <w:t xml:space="preserve">SOP </w:t>
      </w:r>
      <w:r w:rsidR="00246AAF" w:rsidRPr="10B9BF3B">
        <w:rPr>
          <w:rFonts w:ascii="Arial" w:hAnsi="Arial" w:cs="Arial"/>
          <w:sz w:val="24"/>
          <w:szCs w:val="24"/>
          <w:highlight w:val="yellow"/>
        </w:rPr>
        <w:t>Name</w:t>
      </w:r>
      <w:r w:rsidR="00246AAF" w:rsidRPr="10B9BF3B">
        <w:rPr>
          <w:rFonts w:ascii="Arial" w:hAnsi="Arial" w:cs="Arial"/>
          <w:sz w:val="24"/>
          <w:szCs w:val="24"/>
        </w:rPr>
        <w:t xml:space="preserve">] </w:t>
      </w:r>
      <w:r w:rsidR="00904086" w:rsidRPr="10B9BF3B">
        <w:rPr>
          <w:rFonts w:ascii="Arial" w:hAnsi="Arial" w:cs="Arial"/>
          <w:sz w:val="24"/>
          <w:szCs w:val="24"/>
        </w:rPr>
        <w:t>to</w:t>
      </w:r>
      <w:r w:rsidR="00246AAF" w:rsidRPr="10B9BF3B">
        <w:rPr>
          <w:rFonts w:ascii="Arial" w:hAnsi="Arial" w:cs="Arial"/>
          <w:sz w:val="24"/>
          <w:szCs w:val="24"/>
        </w:rPr>
        <w:t xml:space="preserve"> </w:t>
      </w:r>
      <w:r w:rsidR="00904086" w:rsidRPr="10B9BF3B">
        <w:rPr>
          <w:rFonts w:ascii="Arial" w:hAnsi="Arial" w:cs="Arial"/>
          <w:sz w:val="24"/>
          <w:szCs w:val="24"/>
        </w:rPr>
        <w:t xml:space="preserve">comply </w:t>
      </w:r>
      <w:r w:rsidR="00246AAF" w:rsidRPr="10B9BF3B">
        <w:rPr>
          <w:rFonts w:ascii="Arial" w:hAnsi="Arial" w:cs="Arial"/>
          <w:sz w:val="24"/>
          <w:szCs w:val="24"/>
        </w:rPr>
        <w:t>with this request</w:t>
      </w:r>
      <w:r w:rsidR="001B49C4" w:rsidRPr="10B9BF3B">
        <w:rPr>
          <w:rFonts w:ascii="Arial" w:hAnsi="Arial" w:cs="Arial"/>
          <w:sz w:val="24"/>
          <w:szCs w:val="24"/>
        </w:rPr>
        <w:t xml:space="preserve"> and </w:t>
      </w:r>
      <w:r w:rsidR="00D3665D" w:rsidRPr="10B9BF3B">
        <w:rPr>
          <w:rFonts w:ascii="Arial" w:hAnsi="Arial" w:cs="Arial"/>
          <w:sz w:val="24"/>
          <w:szCs w:val="24"/>
        </w:rPr>
        <w:t xml:space="preserve">implement a robust internal process to </w:t>
      </w:r>
      <w:r w:rsidR="004A030E" w:rsidRPr="10B9BF3B">
        <w:rPr>
          <w:rFonts w:ascii="Arial" w:hAnsi="Arial" w:cs="Arial"/>
          <w:sz w:val="24"/>
          <w:szCs w:val="24"/>
        </w:rPr>
        <w:t>maintain participant safety and ensur</w:t>
      </w:r>
      <w:r w:rsidR="7C411976" w:rsidRPr="10B9BF3B">
        <w:rPr>
          <w:rFonts w:ascii="Arial" w:hAnsi="Arial" w:cs="Arial"/>
          <w:sz w:val="24"/>
          <w:szCs w:val="24"/>
        </w:rPr>
        <w:t>e</w:t>
      </w:r>
      <w:r w:rsidR="004A030E" w:rsidRPr="10B9BF3B">
        <w:rPr>
          <w:rFonts w:ascii="Arial" w:hAnsi="Arial" w:cs="Arial"/>
          <w:sz w:val="24"/>
          <w:szCs w:val="24"/>
        </w:rPr>
        <w:t xml:space="preserve"> integrity of clinical trial data.</w:t>
      </w:r>
    </w:p>
    <w:p w14:paraId="19CADE9E" w14:textId="77777777" w:rsidR="00A268E7" w:rsidRPr="000E2DFA" w:rsidRDefault="00A268E7" w:rsidP="00A268E7">
      <w:pPr>
        <w:spacing w:after="0"/>
        <w:rPr>
          <w:rFonts w:ascii="Arial" w:hAnsi="Arial" w:cs="Arial"/>
          <w:sz w:val="24"/>
          <w:szCs w:val="24"/>
        </w:rPr>
      </w:pPr>
    </w:p>
    <w:p w14:paraId="023B47A0" w14:textId="060BEEC0" w:rsidR="008F62C8" w:rsidRPr="000E2DFA" w:rsidRDefault="00DF4573" w:rsidP="00E81843">
      <w:pPr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 xml:space="preserve">Your </w:t>
      </w:r>
      <w:r w:rsidR="0050728D" w:rsidRPr="000E2DFA">
        <w:rPr>
          <w:rFonts w:ascii="Arial" w:hAnsi="Arial" w:cs="Arial"/>
          <w:sz w:val="24"/>
          <w:szCs w:val="24"/>
        </w:rPr>
        <w:t xml:space="preserve">timely </w:t>
      </w:r>
      <w:r w:rsidRPr="000E2DFA">
        <w:rPr>
          <w:rFonts w:ascii="Arial" w:hAnsi="Arial" w:cs="Arial"/>
          <w:sz w:val="24"/>
          <w:szCs w:val="24"/>
        </w:rPr>
        <w:t>review and approval are very much appreciated.</w:t>
      </w:r>
    </w:p>
    <w:p w14:paraId="00F46D59" w14:textId="373361BF" w:rsidR="008F62C8" w:rsidRPr="000E2DFA" w:rsidRDefault="008F62C8" w:rsidP="00E81843">
      <w:pPr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</w:rPr>
        <w:t>Sincerely,</w:t>
      </w:r>
    </w:p>
    <w:p w14:paraId="4939A36B" w14:textId="433F2134" w:rsidR="007C7122" w:rsidRPr="000E2DFA" w:rsidRDefault="007C7122" w:rsidP="00E81843">
      <w:pPr>
        <w:rPr>
          <w:rFonts w:ascii="Arial" w:hAnsi="Arial" w:cs="Arial"/>
          <w:sz w:val="24"/>
          <w:szCs w:val="24"/>
        </w:rPr>
      </w:pPr>
    </w:p>
    <w:p w14:paraId="67E99FDB" w14:textId="77777777" w:rsidR="007C7122" w:rsidRPr="000E2DFA" w:rsidRDefault="007C7122" w:rsidP="00E81843">
      <w:pPr>
        <w:rPr>
          <w:rFonts w:ascii="Arial" w:hAnsi="Arial" w:cs="Arial"/>
          <w:sz w:val="24"/>
          <w:szCs w:val="24"/>
        </w:rPr>
      </w:pPr>
    </w:p>
    <w:p w14:paraId="0F70E8F1" w14:textId="4D4D641E" w:rsidR="00F2541E" w:rsidRPr="000E2DFA" w:rsidRDefault="007C7122" w:rsidP="007C7122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E2DFA">
        <w:rPr>
          <w:rFonts w:ascii="Arial" w:hAnsi="Arial" w:cs="Arial"/>
          <w:sz w:val="24"/>
          <w:szCs w:val="24"/>
          <w:highlight w:val="yellow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="00F94D59" w:rsidRPr="000E2DFA">
        <w:rPr>
          <w:rFonts w:ascii="Arial" w:hAnsi="Arial" w:cs="Arial"/>
          <w:sz w:val="24"/>
          <w:szCs w:val="24"/>
          <w:highlight w:val="yellow"/>
        </w:rPr>
        <w:t>CRS Leader</w:t>
      </w:r>
      <w:r w:rsidRPr="000E2DFA">
        <w:rPr>
          <w:rFonts w:ascii="Arial" w:hAnsi="Arial" w:cs="Arial"/>
          <w:sz w:val="24"/>
          <w:szCs w:val="24"/>
          <w:highlight w:val="yellow"/>
        </w:rPr>
        <w:t xml:space="preserve"> Name]</w:t>
      </w:r>
    </w:p>
    <w:p w14:paraId="0FACEA05" w14:textId="1633499B" w:rsidR="00F94D59" w:rsidRPr="000E2DFA" w:rsidRDefault="007C7122" w:rsidP="007C7122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E2DFA">
        <w:rPr>
          <w:rFonts w:ascii="Arial" w:hAnsi="Arial" w:cs="Arial"/>
          <w:sz w:val="24"/>
          <w:szCs w:val="24"/>
          <w:highlight w:val="yellow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="00F94D59" w:rsidRPr="000E2DFA">
        <w:rPr>
          <w:rFonts w:ascii="Arial" w:hAnsi="Arial" w:cs="Arial"/>
          <w:sz w:val="24"/>
          <w:szCs w:val="24"/>
          <w:highlight w:val="yellow"/>
        </w:rPr>
        <w:t>CRS Name/Number</w:t>
      </w:r>
      <w:r w:rsidRPr="000E2DFA">
        <w:rPr>
          <w:rFonts w:ascii="Arial" w:hAnsi="Arial" w:cs="Arial"/>
          <w:sz w:val="24"/>
          <w:szCs w:val="24"/>
          <w:highlight w:val="yellow"/>
        </w:rPr>
        <w:t>]</w:t>
      </w:r>
    </w:p>
    <w:p w14:paraId="4C14865B" w14:textId="6D3C00F9" w:rsidR="00F2541E" w:rsidRPr="000E2DFA" w:rsidRDefault="007C7122" w:rsidP="007C7122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E2DFA">
        <w:rPr>
          <w:rFonts w:ascii="Arial" w:hAnsi="Arial" w:cs="Arial"/>
          <w:sz w:val="24"/>
          <w:szCs w:val="24"/>
          <w:highlight w:val="yellow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Pr="000E2DFA">
        <w:rPr>
          <w:rFonts w:ascii="Arial" w:hAnsi="Arial" w:cs="Arial"/>
          <w:sz w:val="24"/>
          <w:szCs w:val="24"/>
          <w:highlight w:val="yellow"/>
        </w:rPr>
        <w:t>CRS Address]</w:t>
      </w:r>
    </w:p>
    <w:p w14:paraId="7C18B550" w14:textId="2C756216" w:rsidR="007C7122" w:rsidRPr="000E2DFA" w:rsidRDefault="007C7122" w:rsidP="007C7122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E2DFA">
        <w:rPr>
          <w:rFonts w:ascii="Arial" w:hAnsi="Arial" w:cs="Arial"/>
          <w:sz w:val="24"/>
          <w:szCs w:val="24"/>
          <w:highlight w:val="yellow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Pr="000E2DFA">
        <w:rPr>
          <w:rFonts w:ascii="Arial" w:hAnsi="Arial" w:cs="Arial"/>
          <w:sz w:val="24"/>
          <w:szCs w:val="24"/>
          <w:highlight w:val="yellow"/>
        </w:rPr>
        <w:t>CRS Leader phone number]</w:t>
      </w:r>
    </w:p>
    <w:p w14:paraId="77C1555C" w14:textId="1FEDFADB" w:rsidR="008F62C8" w:rsidRPr="000E2DFA" w:rsidRDefault="007C7122" w:rsidP="007C7122">
      <w:pPr>
        <w:spacing w:after="0"/>
        <w:rPr>
          <w:rFonts w:ascii="Arial" w:hAnsi="Arial" w:cs="Arial"/>
          <w:sz w:val="24"/>
          <w:szCs w:val="24"/>
        </w:rPr>
      </w:pPr>
      <w:r w:rsidRPr="000E2DFA">
        <w:rPr>
          <w:rFonts w:ascii="Arial" w:hAnsi="Arial" w:cs="Arial"/>
          <w:sz w:val="24"/>
          <w:szCs w:val="24"/>
          <w:highlight w:val="yellow"/>
        </w:rPr>
        <w:t>[</w:t>
      </w:r>
      <w:r w:rsidR="00A81BAB">
        <w:rPr>
          <w:rFonts w:ascii="Arial" w:hAnsi="Arial" w:cs="Arial"/>
          <w:sz w:val="24"/>
          <w:szCs w:val="24"/>
          <w:highlight w:val="yellow"/>
        </w:rPr>
        <w:t xml:space="preserve">Enter </w:t>
      </w:r>
      <w:r w:rsidRPr="000E2DFA">
        <w:rPr>
          <w:rFonts w:ascii="Arial" w:hAnsi="Arial" w:cs="Arial"/>
          <w:sz w:val="24"/>
          <w:szCs w:val="24"/>
          <w:highlight w:val="yellow"/>
        </w:rPr>
        <w:t>CRS Leader email</w:t>
      </w:r>
      <w:r w:rsidRPr="000E2DFA">
        <w:rPr>
          <w:rFonts w:ascii="Arial" w:hAnsi="Arial" w:cs="Arial"/>
          <w:sz w:val="24"/>
          <w:szCs w:val="24"/>
        </w:rPr>
        <w:t>]</w:t>
      </w:r>
    </w:p>
    <w:sectPr w:rsidR="008F62C8" w:rsidRPr="000E2DFA" w:rsidSect="0061604E">
      <w:headerReference w:type="default" r:id="rId12"/>
      <w:footerReference w:type="default" r:id="rId13"/>
      <w:pgSz w:w="12240" w:h="15840"/>
      <w:pgMar w:top="1440" w:right="1440" w:bottom="1440" w:left="144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7A63" w14:textId="77777777" w:rsidR="00137530" w:rsidRDefault="00137530" w:rsidP="007C7122">
      <w:pPr>
        <w:spacing w:after="0" w:line="240" w:lineRule="auto"/>
      </w:pPr>
      <w:r>
        <w:separator/>
      </w:r>
    </w:p>
  </w:endnote>
  <w:endnote w:type="continuationSeparator" w:id="0">
    <w:p w14:paraId="36B9BFB0" w14:textId="77777777" w:rsidR="00137530" w:rsidRDefault="00137530" w:rsidP="007C7122">
      <w:pPr>
        <w:spacing w:after="0" w:line="240" w:lineRule="auto"/>
      </w:pPr>
      <w:r>
        <w:continuationSeparator/>
      </w:r>
    </w:p>
  </w:endnote>
  <w:endnote w:type="continuationNotice" w:id="1">
    <w:p w14:paraId="67441E3F" w14:textId="77777777" w:rsidR="00137530" w:rsidRDefault="00137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2830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440BB7" w14:textId="24D177CC" w:rsidR="000E2DFA" w:rsidRPr="0061604E" w:rsidRDefault="000E2DFA">
            <w:pPr>
              <w:pStyle w:val="Footer"/>
              <w:jc w:val="right"/>
            </w:pPr>
            <w:r w:rsidRPr="0061604E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1604E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604E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1604E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1604E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604E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616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6A8E319" w14:textId="77777777" w:rsidR="00583327" w:rsidRDefault="00583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236FD" w14:textId="77777777" w:rsidR="00137530" w:rsidRDefault="00137530" w:rsidP="007C7122">
      <w:pPr>
        <w:spacing w:after="0" w:line="240" w:lineRule="auto"/>
      </w:pPr>
      <w:r>
        <w:separator/>
      </w:r>
    </w:p>
  </w:footnote>
  <w:footnote w:type="continuationSeparator" w:id="0">
    <w:p w14:paraId="12B73C00" w14:textId="77777777" w:rsidR="00137530" w:rsidRDefault="00137530" w:rsidP="007C7122">
      <w:pPr>
        <w:spacing w:after="0" w:line="240" w:lineRule="auto"/>
      </w:pPr>
      <w:r>
        <w:continuationSeparator/>
      </w:r>
    </w:p>
  </w:footnote>
  <w:footnote w:type="continuationNotice" w:id="1">
    <w:p w14:paraId="0DA9464F" w14:textId="77777777" w:rsidR="00137530" w:rsidRDefault="00137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F12C" w14:textId="1D833AFE" w:rsidR="007C7122" w:rsidRPr="000E2DFA" w:rsidRDefault="007C7122">
    <w:pPr>
      <w:pStyle w:val="Header"/>
      <w:rPr>
        <w:rFonts w:ascii="Arial" w:hAnsi="Arial" w:cs="Arial"/>
        <w:sz w:val="24"/>
        <w:szCs w:val="24"/>
      </w:rPr>
    </w:pPr>
    <w:r w:rsidRPr="000E2DFA">
      <w:rPr>
        <w:rFonts w:ascii="Arial" w:hAnsi="Arial" w:cs="Arial"/>
        <w:sz w:val="24"/>
        <w:szCs w:val="24"/>
      </w:rPr>
      <w:t>[</w:t>
    </w:r>
    <w:r w:rsidRPr="000E2DFA">
      <w:rPr>
        <w:rFonts w:ascii="Arial" w:hAnsi="Arial" w:cs="Arial"/>
        <w:sz w:val="24"/>
        <w:szCs w:val="24"/>
        <w:highlight w:val="yellow"/>
      </w:rPr>
      <w:t>Institution Letterhead</w:t>
    </w:r>
    <w:r w:rsidRPr="000E2DFA">
      <w:rPr>
        <w:rFonts w:ascii="Arial" w:hAnsi="Arial" w:cs="Arial"/>
        <w:sz w:val="24"/>
        <w:szCs w:val="24"/>
      </w:rPr>
      <w:t>]</w:t>
    </w:r>
  </w:p>
  <w:p w14:paraId="127490E6" w14:textId="77777777" w:rsidR="007C7122" w:rsidRDefault="007C7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0849"/>
    <w:multiLevelType w:val="hybridMultilevel"/>
    <w:tmpl w:val="ED56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1F7D"/>
    <w:multiLevelType w:val="multilevel"/>
    <w:tmpl w:val="CDB431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F8D50A6"/>
    <w:multiLevelType w:val="multilevel"/>
    <w:tmpl w:val="D54AEEA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43"/>
    <w:rsid w:val="00015C05"/>
    <w:rsid w:val="000528F9"/>
    <w:rsid w:val="00077883"/>
    <w:rsid w:val="00077C6F"/>
    <w:rsid w:val="000A21FD"/>
    <w:rsid w:val="000A78DB"/>
    <w:rsid w:val="000E2DFA"/>
    <w:rsid w:val="0011409E"/>
    <w:rsid w:val="00137530"/>
    <w:rsid w:val="00153084"/>
    <w:rsid w:val="0017623E"/>
    <w:rsid w:val="00197B4F"/>
    <w:rsid w:val="001A12B6"/>
    <w:rsid w:val="001B49C4"/>
    <w:rsid w:val="001C6260"/>
    <w:rsid w:val="001F2ED0"/>
    <w:rsid w:val="00227EE4"/>
    <w:rsid w:val="00246AAF"/>
    <w:rsid w:val="00290967"/>
    <w:rsid w:val="00293148"/>
    <w:rsid w:val="002C0100"/>
    <w:rsid w:val="002F2EBB"/>
    <w:rsid w:val="00351D74"/>
    <w:rsid w:val="00354741"/>
    <w:rsid w:val="0038788E"/>
    <w:rsid w:val="003D3DD4"/>
    <w:rsid w:val="003E06A6"/>
    <w:rsid w:val="0044129A"/>
    <w:rsid w:val="00463D6E"/>
    <w:rsid w:val="004A030E"/>
    <w:rsid w:val="004F67F3"/>
    <w:rsid w:val="00503A35"/>
    <w:rsid w:val="0050728D"/>
    <w:rsid w:val="005112C7"/>
    <w:rsid w:val="00527539"/>
    <w:rsid w:val="00582E8F"/>
    <w:rsid w:val="00583327"/>
    <w:rsid w:val="00590319"/>
    <w:rsid w:val="0061604E"/>
    <w:rsid w:val="00621762"/>
    <w:rsid w:val="00627819"/>
    <w:rsid w:val="0063242A"/>
    <w:rsid w:val="0065723D"/>
    <w:rsid w:val="006A4910"/>
    <w:rsid w:val="006E04A2"/>
    <w:rsid w:val="006F286F"/>
    <w:rsid w:val="00716ACD"/>
    <w:rsid w:val="00732899"/>
    <w:rsid w:val="00766737"/>
    <w:rsid w:val="007C7122"/>
    <w:rsid w:val="00807196"/>
    <w:rsid w:val="00842497"/>
    <w:rsid w:val="00855397"/>
    <w:rsid w:val="00866730"/>
    <w:rsid w:val="008B3CCE"/>
    <w:rsid w:val="008E1121"/>
    <w:rsid w:val="008F62C8"/>
    <w:rsid w:val="00904086"/>
    <w:rsid w:val="00932D0F"/>
    <w:rsid w:val="009464E6"/>
    <w:rsid w:val="00947C71"/>
    <w:rsid w:val="00960C3A"/>
    <w:rsid w:val="00963A95"/>
    <w:rsid w:val="009908F6"/>
    <w:rsid w:val="009F28A8"/>
    <w:rsid w:val="00A24586"/>
    <w:rsid w:val="00A268E7"/>
    <w:rsid w:val="00A60304"/>
    <w:rsid w:val="00A765D5"/>
    <w:rsid w:val="00A81BAB"/>
    <w:rsid w:val="00A82DD9"/>
    <w:rsid w:val="00A85CE4"/>
    <w:rsid w:val="00AA0B80"/>
    <w:rsid w:val="00AF6FE1"/>
    <w:rsid w:val="00B02962"/>
    <w:rsid w:val="00B24980"/>
    <w:rsid w:val="00B35C29"/>
    <w:rsid w:val="00B41B31"/>
    <w:rsid w:val="00B53A79"/>
    <w:rsid w:val="00B87FA2"/>
    <w:rsid w:val="00B975C9"/>
    <w:rsid w:val="00BA0AF1"/>
    <w:rsid w:val="00BA5FF5"/>
    <w:rsid w:val="00BB042F"/>
    <w:rsid w:val="00BC4401"/>
    <w:rsid w:val="00BD70C3"/>
    <w:rsid w:val="00C02707"/>
    <w:rsid w:val="00C428A1"/>
    <w:rsid w:val="00C6343C"/>
    <w:rsid w:val="00C656E1"/>
    <w:rsid w:val="00CB77CA"/>
    <w:rsid w:val="00CC4F5D"/>
    <w:rsid w:val="00CE369C"/>
    <w:rsid w:val="00CE5127"/>
    <w:rsid w:val="00D3665D"/>
    <w:rsid w:val="00D36D18"/>
    <w:rsid w:val="00D95FDF"/>
    <w:rsid w:val="00DA38B9"/>
    <w:rsid w:val="00DF4573"/>
    <w:rsid w:val="00E00E88"/>
    <w:rsid w:val="00E6541B"/>
    <w:rsid w:val="00E717CE"/>
    <w:rsid w:val="00E774D3"/>
    <w:rsid w:val="00E81843"/>
    <w:rsid w:val="00E865A9"/>
    <w:rsid w:val="00E913C6"/>
    <w:rsid w:val="00E947AB"/>
    <w:rsid w:val="00EA75E3"/>
    <w:rsid w:val="00EB0AA9"/>
    <w:rsid w:val="00EE1FE4"/>
    <w:rsid w:val="00F06F9B"/>
    <w:rsid w:val="00F16199"/>
    <w:rsid w:val="00F2541E"/>
    <w:rsid w:val="00F4233B"/>
    <w:rsid w:val="00F51005"/>
    <w:rsid w:val="00F57394"/>
    <w:rsid w:val="00F66F9C"/>
    <w:rsid w:val="00F94D59"/>
    <w:rsid w:val="00FC54D3"/>
    <w:rsid w:val="0462DD67"/>
    <w:rsid w:val="05D22B8E"/>
    <w:rsid w:val="074A0A2A"/>
    <w:rsid w:val="08554200"/>
    <w:rsid w:val="08A076AC"/>
    <w:rsid w:val="0A169601"/>
    <w:rsid w:val="0AE64E8A"/>
    <w:rsid w:val="0D655B8F"/>
    <w:rsid w:val="0D85C2AD"/>
    <w:rsid w:val="0D9B7A17"/>
    <w:rsid w:val="0E4860B5"/>
    <w:rsid w:val="10B9BF3B"/>
    <w:rsid w:val="122BFCBF"/>
    <w:rsid w:val="128AF59D"/>
    <w:rsid w:val="150D6F39"/>
    <w:rsid w:val="15E219FB"/>
    <w:rsid w:val="190772CA"/>
    <w:rsid w:val="2180A261"/>
    <w:rsid w:val="23BFEDA4"/>
    <w:rsid w:val="255E8625"/>
    <w:rsid w:val="262D529E"/>
    <w:rsid w:val="282EC15E"/>
    <w:rsid w:val="2A82CA5B"/>
    <w:rsid w:val="2B816361"/>
    <w:rsid w:val="2BAADF20"/>
    <w:rsid w:val="2BD3BBBF"/>
    <w:rsid w:val="2C78A7D4"/>
    <w:rsid w:val="2CDEB8D4"/>
    <w:rsid w:val="2D9AE420"/>
    <w:rsid w:val="2F32D108"/>
    <w:rsid w:val="30AB1706"/>
    <w:rsid w:val="31AD7F9E"/>
    <w:rsid w:val="31FF03AF"/>
    <w:rsid w:val="32346CE4"/>
    <w:rsid w:val="341D4A36"/>
    <w:rsid w:val="3561FC83"/>
    <w:rsid w:val="39F217EF"/>
    <w:rsid w:val="3E0A5D84"/>
    <w:rsid w:val="3F31AD8D"/>
    <w:rsid w:val="4116D63A"/>
    <w:rsid w:val="41F522B1"/>
    <w:rsid w:val="4241C16A"/>
    <w:rsid w:val="435F1018"/>
    <w:rsid w:val="4EE631EE"/>
    <w:rsid w:val="52E1F965"/>
    <w:rsid w:val="5334A134"/>
    <w:rsid w:val="54484DCF"/>
    <w:rsid w:val="56251454"/>
    <w:rsid w:val="5655A211"/>
    <w:rsid w:val="57503BDA"/>
    <w:rsid w:val="582C3375"/>
    <w:rsid w:val="592406BB"/>
    <w:rsid w:val="5A2EA66D"/>
    <w:rsid w:val="5AD25CE0"/>
    <w:rsid w:val="5C83C5A7"/>
    <w:rsid w:val="5DC06C2B"/>
    <w:rsid w:val="5FB068B9"/>
    <w:rsid w:val="612665B9"/>
    <w:rsid w:val="637EE8A1"/>
    <w:rsid w:val="63D09975"/>
    <w:rsid w:val="645B89D6"/>
    <w:rsid w:val="64945A3C"/>
    <w:rsid w:val="652D1A14"/>
    <w:rsid w:val="65CD6D75"/>
    <w:rsid w:val="670D8F84"/>
    <w:rsid w:val="67C76D5B"/>
    <w:rsid w:val="686230F1"/>
    <w:rsid w:val="693D8031"/>
    <w:rsid w:val="696B923F"/>
    <w:rsid w:val="6E3D7229"/>
    <w:rsid w:val="704F2ED4"/>
    <w:rsid w:val="706D71B4"/>
    <w:rsid w:val="723B63E0"/>
    <w:rsid w:val="72E25C88"/>
    <w:rsid w:val="753F4277"/>
    <w:rsid w:val="79DA2003"/>
    <w:rsid w:val="7B376904"/>
    <w:rsid w:val="7BAD3D21"/>
    <w:rsid w:val="7C411976"/>
    <w:rsid w:val="7FF2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1EAF6"/>
  <w15:chartTrackingRefBased/>
  <w15:docId w15:val="{4696D0AD-788A-4F23-9117-A772C5EE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26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8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22"/>
  </w:style>
  <w:style w:type="paragraph" w:styleId="Footer">
    <w:name w:val="footer"/>
    <w:basedOn w:val="Normal"/>
    <w:link w:val="FooterChar"/>
    <w:uiPriority w:val="99"/>
    <w:unhideWhenUsed/>
    <w:rsid w:val="007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22"/>
  </w:style>
  <w:style w:type="character" w:customStyle="1" w:styleId="ListParagraphChar">
    <w:name w:val="List Paragraph Char"/>
    <w:basedOn w:val="DefaultParagraphFont"/>
    <w:link w:val="ListParagraph"/>
    <w:uiPriority w:val="34"/>
    <w:rsid w:val="007C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www.niaid.nih.gov/research/daids-score-manual__;!!May37g!c3pZOLjZT6pBA1OEFyHAca0uIO6-i8QPFNncF7ozTpfHiQYLUftbyccRBGzDQ9oF$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95D3-8861-42A0-A7FA-56CAEC1D132F}">
  <ds:schemaRefs>
    <ds:schemaRef ds:uri="http://schemas.microsoft.com/office/2006/metadata/properties"/>
    <ds:schemaRef ds:uri="http://schemas.microsoft.com/office/infopath/2007/PartnerControls"/>
    <ds:schemaRef ds:uri="e5ba6a4a-4370-4723-932d-8bc7dd0c3be7"/>
  </ds:schemaRefs>
</ds:datastoreItem>
</file>

<file path=customXml/itemProps2.xml><?xml version="1.0" encoding="utf-8"?>
<ds:datastoreItem xmlns:ds="http://schemas.openxmlformats.org/officeDocument/2006/customXml" ds:itemID="{86FA6335-8B18-49C4-903D-596491B8F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66DC6-B661-4FFF-AD15-BF31208EB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7A5E2-801E-4591-88A7-5FE16B5A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 Manual Appendix Explanatory letter to IRB/EC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 Explanatory letter to IRB/EC</dc:title>
  <dc:subject/>
  <dc:creator>DAIDS</dc:creator>
  <cp:keywords/>
  <dc:description/>
  <cp:lastModifiedBy>Kimberly Summersill</cp:lastModifiedBy>
  <cp:revision>8</cp:revision>
  <dcterms:created xsi:type="dcterms:W3CDTF">2020-12-17T19:03:00Z</dcterms:created>
  <dcterms:modified xsi:type="dcterms:W3CDTF">2020-12-17T21:24:00Z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